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C8328" w14:textId="754BEC64" w:rsidR="00E27A2B" w:rsidRPr="009A5EF8" w:rsidRDefault="008230F8" w:rsidP="00AE0849">
      <w:pPr>
        <w:spacing w:after="0" w:line="240" w:lineRule="auto"/>
        <w:rPr>
          <w:rFonts w:ascii="Times New Roman" w:eastAsia="Times New Roman" w:hAnsi="Times New Roman" w:cs="Times New Roman"/>
          <w:b/>
        </w:rPr>
      </w:pPr>
      <w:r w:rsidRPr="009A5EF8">
        <w:rPr>
          <w:rFonts w:ascii="Times New Roman" w:eastAsia="Times New Roman" w:hAnsi="Times New Roman" w:cs="Times New Roman"/>
          <w:b/>
        </w:rPr>
        <w:t>Name: ______________________________________ Period# _____</w:t>
      </w:r>
      <w:r w:rsidR="009A5EF8">
        <w:rPr>
          <w:rFonts w:ascii="Times New Roman" w:eastAsia="Times New Roman" w:hAnsi="Times New Roman" w:cs="Times New Roman"/>
          <w:b/>
        </w:rPr>
        <w:tab/>
        <w:t xml:space="preserve">          Topic 6.10 Challenges to Urban Change</w:t>
      </w:r>
    </w:p>
    <w:p w14:paraId="103D35CC" w14:textId="17457C3F" w:rsidR="009A5EF8" w:rsidRPr="009A5EF8" w:rsidRDefault="009A5EF8" w:rsidP="00AE0849">
      <w:pPr>
        <w:spacing w:after="0" w:line="240" w:lineRule="auto"/>
        <w:rPr>
          <w:rFonts w:ascii="Times New Roman" w:eastAsia="Times New Roman" w:hAnsi="Times New Roman" w:cs="Times New Roman"/>
          <w:b/>
        </w:rPr>
      </w:pPr>
    </w:p>
    <w:p w14:paraId="55BCE1BC" w14:textId="77777777" w:rsidR="009A5EF8" w:rsidRPr="009A5EF8" w:rsidRDefault="009A5EF8" w:rsidP="009A5EF8">
      <w:pPr>
        <w:rPr>
          <w:b/>
          <w:bCs/>
        </w:rPr>
      </w:pPr>
      <w:r w:rsidRPr="009A5EF8">
        <w:rPr>
          <w:b/>
          <w:bCs/>
        </w:rPr>
        <w:t xml:space="preserve">The Disturbing History of Suburbs </w:t>
      </w:r>
    </w:p>
    <w:p w14:paraId="4A2CD08C" w14:textId="77777777" w:rsidR="009A5EF8" w:rsidRPr="009A5EF8" w:rsidRDefault="009A5EF8" w:rsidP="009A5EF8">
      <w:r w:rsidRPr="009A5EF8">
        <w:t>Video Link: https://youtu.be/e68CoE70Mk8</w:t>
      </w:r>
    </w:p>
    <w:p w14:paraId="3449703D" w14:textId="77777777" w:rsidR="009A5EF8" w:rsidRPr="009A5EF8" w:rsidRDefault="009A5EF8" w:rsidP="009A5EF8">
      <w:pPr>
        <w:pStyle w:val="ListParagraph"/>
        <w:numPr>
          <w:ilvl w:val="0"/>
          <w:numId w:val="6"/>
        </w:numPr>
        <w:rPr>
          <w:sz w:val="22"/>
          <w:szCs w:val="22"/>
        </w:rPr>
      </w:pPr>
      <w:r w:rsidRPr="009A5EF8">
        <w:rPr>
          <w:sz w:val="22"/>
          <w:szCs w:val="22"/>
        </w:rPr>
        <w:t>What is redlining? Who did it most impact and what was that impact?</w:t>
      </w:r>
    </w:p>
    <w:p w14:paraId="0063A4CA" w14:textId="77777777" w:rsidR="009A5EF8" w:rsidRPr="009A5EF8" w:rsidRDefault="009A5EF8" w:rsidP="009A5EF8"/>
    <w:p w14:paraId="09B57795" w14:textId="77777777" w:rsidR="009A5EF8" w:rsidRPr="009A5EF8" w:rsidRDefault="009A5EF8" w:rsidP="009A5EF8"/>
    <w:p w14:paraId="11B94A54" w14:textId="77777777" w:rsidR="009A5EF8" w:rsidRPr="009A5EF8" w:rsidRDefault="009A5EF8" w:rsidP="009A5EF8">
      <w:pPr>
        <w:pStyle w:val="ListParagraph"/>
        <w:numPr>
          <w:ilvl w:val="0"/>
          <w:numId w:val="4"/>
        </w:numPr>
        <w:rPr>
          <w:sz w:val="22"/>
          <w:szCs w:val="22"/>
        </w:rPr>
      </w:pPr>
      <w:r w:rsidRPr="009A5EF8">
        <w:rPr>
          <w:sz w:val="22"/>
          <w:szCs w:val="22"/>
        </w:rPr>
        <w:t>From 1931 to 1968 what percentage of home loans were given to white families?</w:t>
      </w:r>
    </w:p>
    <w:p w14:paraId="0C65270A" w14:textId="77777777" w:rsidR="009A5EF8" w:rsidRPr="009A5EF8" w:rsidRDefault="009A5EF8" w:rsidP="009A5EF8"/>
    <w:p w14:paraId="1F976D82" w14:textId="77777777" w:rsidR="009A5EF8" w:rsidRPr="009A5EF8" w:rsidRDefault="009A5EF8" w:rsidP="009A5EF8"/>
    <w:p w14:paraId="0F50DF45" w14:textId="77777777" w:rsidR="009A5EF8" w:rsidRPr="009A5EF8" w:rsidRDefault="009A5EF8" w:rsidP="009A5EF8">
      <w:pPr>
        <w:pStyle w:val="ListParagraph"/>
        <w:numPr>
          <w:ilvl w:val="0"/>
          <w:numId w:val="4"/>
        </w:numPr>
        <w:rPr>
          <w:sz w:val="22"/>
          <w:szCs w:val="22"/>
        </w:rPr>
      </w:pPr>
      <w:r w:rsidRPr="009A5EF8">
        <w:rPr>
          <w:sz w:val="22"/>
          <w:szCs w:val="22"/>
        </w:rPr>
        <w:t>Why are neighborhoods still segregated 70 years after redlining practices became illegal?</w:t>
      </w:r>
    </w:p>
    <w:p w14:paraId="2C921D64" w14:textId="77777777" w:rsidR="009A5EF8" w:rsidRPr="009A5EF8" w:rsidRDefault="009A5EF8" w:rsidP="009A5EF8">
      <w:pPr>
        <w:rPr>
          <w:rFonts w:ascii="Times New Roman" w:hAnsi="Times New Roman" w:cs="Times New Roman"/>
        </w:rPr>
      </w:pPr>
    </w:p>
    <w:p w14:paraId="7C7E53D0" w14:textId="77777777" w:rsidR="009A5EF8" w:rsidRPr="009A5EF8" w:rsidRDefault="009A5EF8" w:rsidP="009A5EF8">
      <w:pPr>
        <w:rPr>
          <w:rFonts w:ascii="Times New Roman" w:hAnsi="Times New Roman" w:cs="Times New Roman"/>
        </w:rPr>
      </w:pPr>
    </w:p>
    <w:p w14:paraId="156249E4" w14:textId="77777777" w:rsidR="009A5EF8" w:rsidRPr="009A5EF8" w:rsidRDefault="009A5EF8" w:rsidP="009A5EF8">
      <w:pPr>
        <w:rPr>
          <w:rFonts w:ascii="Times New Roman" w:hAnsi="Times New Roman" w:cs="Times New Roman"/>
        </w:rPr>
      </w:pPr>
    </w:p>
    <w:tbl>
      <w:tblPr>
        <w:tblStyle w:val="TableGrid"/>
        <w:tblW w:w="0" w:type="auto"/>
        <w:tblLook w:val="04A0" w:firstRow="1" w:lastRow="0" w:firstColumn="1" w:lastColumn="0" w:noHBand="0" w:noVBand="1"/>
      </w:tblPr>
      <w:tblGrid>
        <w:gridCol w:w="5496"/>
        <w:gridCol w:w="5294"/>
      </w:tblGrid>
      <w:tr w:rsidR="009A5EF8" w:rsidRPr="009A5EF8" w14:paraId="57E47863" w14:textId="77777777" w:rsidTr="00C10129">
        <w:tc>
          <w:tcPr>
            <w:tcW w:w="10790" w:type="dxa"/>
            <w:gridSpan w:val="2"/>
          </w:tcPr>
          <w:p w14:paraId="76B95A4F" w14:textId="77777777" w:rsidR="009A5EF8" w:rsidRPr="00CC6FD6" w:rsidRDefault="009A5EF8" w:rsidP="00C10129">
            <w:pPr>
              <w:jc w:val="center"/>
              <w:rPr>
                <w:rFonts w:ascii="Times New Roman" w:hAnsi="Times New Roman" w:cs="Times New Roman"/>
                <w:b/>
                <w:bCs/>
              </w:rPr>
            </w:pPr>
            <w:r w:rsidRPr="00CC6FD6">
              <w:rPr>
                <w:rFonts w:ascii="Times New Roman" w:hAnsi="Times New Roman" w:cs="Times New Roman"/>
                <w:b/>
                <w:bCs/>
              </w:rPr>
              <w:t>Housing and Housing Discrimination</w:t>
            </w:r>
          </w:p>
          <w:p w14:paraId="3FCA8887" w14:textId="77777777" w:rsidR="009A5EF8" w:rsidRPr="009A5EF8" w:rsidRDefault="009A5EF8" w:rsidP="00C10129">
            <w:pPr>
              <w:jc w:val="center"/>
              <w:rPr>
                <w:rFonts w:ascii="Times New Roman" w:hAnsi="Times New Roman" w:cs="Times New Roman"/>
              </w:rPr>
            </w:pPr>
          </w:p>
        </w:tc>
      </w:tr>
      <w:tr w:rsidR="00E777A1" w:rsidRPr="009A5EF8" w14:paraId="156DBDD2" w14:textId="77777777" w:rsidTr="00C10129">
        <w:tc>
          <w:tcPr>
            <w:tcW w:w="5395" w:type="dxa"/>
          </w:tcPr>
          <w:p w14:paraId="72EB4388" w14:textId="77777777" w:rsidR="009A5EF8" w:rsidRPr="00CC6FD6" w:rsidRDefault="009A5EF8" w:rsidP="00C10129">
            <w:pPr>
              <w:spacing w:line="276" w:lineRule="auto"/>
              <w:rPr>
                <w:rFonts w:ascii="Times New Roman" w:hAnsi="Times New Roman" w:cs="Times New Roman"/>
              </w:rPr>
            </w:pPr>
          </w:p>
          <w:p w14:paraId="468AA2E1" w14:textId="1632A4F6" w:rsidR="009A5EF8" w:rsidRPr="00CC6FD6" w:rsidRDefault="009A5EF8" w:rsidP="00C10129">
            <w:pPr>
              <w:spacing w:line="276" w:lineRule="auto"/>
              <w:rPr>
                <w:rFonts w:ascii="Times New Roman" w:hAnsi="Times New Roman" w:cs="Times New Roman"/>
              </w:rPr>
            </w:pPr>
            <w:r w:rsidRPr="00CC6FD6">
              <w:rPr>
                <w:rFonts w:ascii="Times New Roman" w:hAnsi="Times New Roman" w:cs="Times New Roman"/>
              </w:rPr>
              <w:t>Redlining - _______________________________________</w:t>
            </w:r>
            <w:r w:rsidR="00E777A1" w:rsidRPr="00CC6FD6">
              <w:rPr>
                <w:rFonts w:ascii="Times New Roman" w:hAnsi="Times New Roman" w:cs="Times New Roman"/>
              </w:rPr>
              <w:t>_______</w:t>
            </w:r>
          </w:p>
          <w:p w14:paraId="4F976FEC" w14:textId="079F4D90" w:rsidR="009A5EF8" w:rsidRPr="00CC6FD6" w:rsidRDefault="009A5EF8" w:rsidP="00C10129">
            <w:pPr>
              <w:spacing w:line="276" w:lineRule="auto"/>
              <w:rPr>
                <w:rFonts w:ascii="Times New Roman" w:hAnsi="Times New Roman" w:cs="Times New Roman"/>
              </w:rPr>
            </w:pPr>
            <w:r w:rsidRPr="00CC6FD6">
              <w:rPr>
                <w:rFonts w:ascii="Times New Roman" w:hAnsi="Times New Roman" w:cs="Times New Roman"/>
              </w:rPr>
              <w:t>______________________________________________</w:t>
            </w:r>
          </w:p>
          <w:p w14:paraId="7FAD96EF" w14:textId="77777777" w:rsidR="009A5EF8" w:rsidRPr="00CC6FD6" w:rsidRDefault="009A5EF8" w:rsidP="00C10129">
            <w:pPr>
              <w:spacing w:line="276" w:lineRule="auto"/>
              <w:rPr>
                <w:rFonts w:ascii="Times New Roman" w:hAnsi="Times New Roman" w:cs="Times New Roman"/>
              </w:rPr>
            </w:pPr>
            <w:r w:rsidRPr="00CC6FD6">
              <w:rPr>
                <w:rFonts w:ascii="Times New Roman" w:hAnsi="Times New Roman" w:cs="Times New Roman"/>
              </w:rPr>
              <w:t xml:space="preserve">________________________________________________ who reside in neighborhoods classified as 'hazardous' to investment (those within the “red lines”) </w:t>
            </w:r>
          </w:p>
          <w:p w14:paraId="418445BC" w14:textId="77777777" w:rsidR="009A5EF8" w:rsidRPr="00CC6FD6" w:rsidRDefault="009A5EF8" w:rsidP="00C10129">
            <w:pPr>
              <w:spacing w:line="276" w:lineRule="auto"/>
              <w:rPr>
                <w:rFonts w:ascii="Times New Roman" w:hAnsi="Times New Roman" w:cs="Times New Roman"/>
              </w:rPr>
            </w:pPr>
          </w:p>
          <w:p w14:paraId="0A742154" w14:textId="522B597E" w:rsidR="009A5EF8" w:rsidRPr="00CC6FD6" w:rsidRDefault="009A5EF8" w:rsidP="00C10129">
            <w:pPr>
              <w:spacing w:line="276" w:lineRule="auto"/>
              <w:rPr>
                <w:rFonts w:ascii="Times New Roman" w:hAnsi="Times New Roman" w:cs="Times New Roman"/>
              </w:rPr>
            </w:pPr>
            <w:r w:rsidRPr="00CC6FD6">
              <w:rPr>
                <w:rFonts w:ascii="Times New Roman" w:hAnsi="Times New Roman" w:cs="Times New Roman"/>
              </w:rPr>
              <w:t xml:space="preserve">Policy overwhelmingly impacts low-income citizens and minorities, particularly </w:t>
            </w:r>
            <w:r w:rsidR="00CC6FD6" w:rsidRPr="00CC6FD6">
              <w:rPr>
                <w:rFonts w:ascii="Times New Roman" w:hAnsi="Times New Roman" w:cs="Times New Roman"/>
              </w:rPr>
              <w:t>African Americans</w:t>
            </w:r>
            <w:r w:rsidR="00CC6FD6">
              <w:rPr>
                <w:rFonts w:ascii="Times New Roman" w:hAnsi="Times New Roman" w:cs="Times New Roman"/>
              </w:rPr>
              <w:t>.</w:t>
            </w:r>
            <w:r w:rsidRPr="00CC6FD6">
              <w:rPr>
                <w:rFonts w:ascii="Times New Roman" w:hAnsi="Times New Roman" w:cs="Times New Roman"/>
              </w:rPr>
              <w:t xml:space="preserve"> </w:t>
            </w:r>
          </w:p>
          <w:p w14:paraId="242F59CD" w14:textId="77777777" w:rsidR="009A5EF8" w:rsidRPr="00CC6FD6" w:rsidRDefault="009A5EF8" w:rsidP="00C10129">
            <w:pPr>
              <w:spacing w:line="276" w:lineRule="auto"/>
              <w:rPr>
                <w:rFonts w:ascii="Times New Roman" w:hAnsi="Times New Roman" w:cs="Times New Roman"/>
              </w:rPr>
            </w:pPr>
          </w:p>
        </w:tc>
        <w:tc>
          <w:tcPr>
            <w:tcW w:w="5395" w:type="dxa"/>
          </w:tcPr>
          <w:p w14:paraId="4794CF7C" w14:textId="77777777" w:rsidR="009A5EF8" w:rsidRPr="00CC6FD6" w:rsidRDefault="009A5EF8" w:rsidP="00C10129">
            <w:pPr>
              <w:spacing w:line="276" w:lineRule="auto"/>
              <w:rPr>
                <w:rFonts w:ascii="Times New Roman" w:hAnsi="Times New Roman" w:cs="Times New Roman"/>
              </w:rPr>
            </w:pPr>
          </w:p>
          <w:p w14:paraId="32E8A2DC" w14:textId="3C6BE3E3" w:rsidR="009A5EF8" w:rsidRPr="00CC6FD6" w:rsidRDefault="009A5EF8" w:rsidP="00C10129">
            <w:pPr>
              <w:spacing w:line="276" w:lineRule="auto"/>
              <w:rPr>
                <w:rFonts w:ascii="Times New Roman" w:hAnsi="Times New Roman" w:cs="Times New Roman"/>
              </w:rPr>
            </w:pPr>
            <w:r w:rsidRPr="00CC6FD6">
              <w:rPr>
                <w:rFonts w:ascii="Times New Roman" w:hAnsi="Times New Roman" w:cs="Times New Roman"/>
              </w:rPr>
              <w:t>Blockbusting - ____________________________________</w:t>
            </w:r>
            <w:r w:rsidR="00E777A1" w:rsidRPr="00CC6FD6">
              <w:rPr>
                <w:rFonts w:ascii="Times New Roman" w:hAnsi="Times New Roman" w:cs="Times New Roman"/>
              </w:rPr>
              <w:t>__________</w:t>
            </w:r>
          </w:p>
          <w:p w14:paraId="21BCB175" w14:textId="20C3515C" w:rsidR="009A5EF8" w:rsidRPr="00CC6FD6" w:rsidRDefault="009A5EF8" w:rsidP="00C10129">
            <w:pPr>
              <w:spacing w:line="276" w:lineRule="auto"/>
              <w:rPr>
                <w:rFonts w:ascii="Times New Roman" w:hAnsi="Times New Roman" w:cs="Times New Roman"/>
              </w:rPr>
            </w:pPr>
            <w:r w:rsidRPr="00CC6FD6">
              <w:rPr>
                <w:rFonts w:ascii="Times New Roman" w:hAnsi="Times New Roman" w:cs="Times New Roman"/>
              </w:rPr>
              <w:t>_____________________________________________</w:t>
            </w:r>
          </w:p>
          <w:p w14:paraId="5EF09FAE" w14:textId="7D2E893B" w:rsidR="009A5EF8" w:rsidRPr="00CC6FD6" w:rsidRDefault="009A5EF8" w:rsidP="00C10129">
            <w:pPr>
              <w:spacing w:line="276" w:lineRule="auto"/>
              <w:rPr>
                <w:rFonts w:ascii="Times New Roman" w:hAnsi="Times New Roman" w:cs="Times New Roman"/>
              </w:rPr>
            </w:pPr>
            <w:r w:rsidRPr="00CC6FD6">
              <w:rPr>
                <w:rFonts w:ascii="Times New Roman" w:hAnsi="Times New Roman" w:cs="Times New Roman"/>
              </w:rPr>
              <w:t>________________________________________by giving the impression that the neighborhood was changing for the worse, especially in reference to minorities moving in and led to a significant turnover in housing which benefitted real estate agents and led to the “</w:t>
            </w:r>
            <w:r w:rsidRPr="00CC6FD6">
              <w:rPr>
                <w:rFonts w:ascii="Times New Roman" w:hAnsi="Times New Roman" w:cs="Times New Roman"/>
                <w:u w:val="single"/>
              </w:rPr>
              <w:t>_____________________</w:t>
            </w:r>
            <w:r w:rsidRPr="00CC6FD6">
              <w:rPr>
                <w:rFonts w:ascii="Times New Roman" w:hAnsi="Times New Roman" w:cs="Times New Roman"/>
              </w:rPr>
              <w:t>” to the suburbs</w:t>
            </w:r>
          </w:p>
          <w:p w14:paraId="502ACFAB" w14:textId="77777777" w:rsidR="009A5EF8" w:rsidRPr="00CC6FD6" w:rsidRDefault="009A5EF8" w:rsidP="00C10129">
            <w:pPr>
              <w:spacing w:line="276" w:lineRule="auto"/>
              <w:rPr>
                <w:rFonts w:ascii="Times New Roman" w:hAnsi="Times New Roman" w:cs="Times New Roman"/>
              </w:rPr>
            </w:pPr>
          </w:p>
        </w:tc>
      </w:tr>
    </w:tbl>
    <w:p w14:paraId="2E17EDF1" w14:textId="77777777" w:rsidR="009A5EF8" w:rsidRPr="009A5EF8" w:rsidRDefault="009A5EF8" w:rsidP="009A5EF8">
      <w:pPr>
        <w:rPr>
          <w:rFonts w:ascii="Times New Roman" w:hAnsi="Times New Roman" w:cs="Times New Roman"/>
        </w:rPr>
      </w:pPr>
    </w:p>
    <w:p w14:paraId="6710096B" w14:textId="77777777" w:rsidR="009A5EF8" w:rsidRPr="00CC6FD6" w:rsidRDefault="009A5EF8" w:rsidP="009A5EF8">
      <w:pPr>
        <w:rPr>
          <w:rFonts w:ascii="Times New Roman" w:hAnsi="Times New Roman" w:cs="Times New Roman"/>
          <w:b/>
          <w:bCs/>
        </w:rPr>
      </w:pPr>
      <w:r w:rsidRPr="00CC6FD6">
        <w:rPr>
          <w:rFonts w:ascii="Times New Roman" w:hAnsi="Times New Roman" w:cs="Times New Roman"/>
          <w:b/>
          <w:bCs/>
        </w:rPr>
        <w:t xml:space="preserve">OTHER TERMS: </w:t>
      </w:r>
    </w:p>
    <w:tbl>
      <w:tblPr>
        <w:tblStyle w:val="TableGrid"/>
        <w:tblW w:w="0" w:type="auto"/>
        <w:tblLook w:val="04A0" w:firstRow="1" w:lastRow="0" w:firstColumn="1" w:lastColumn="0" w:noHBand="0" w:noVBand="1"/>
      </w:tblPr>
      <w:tblGrid>
        <w:gridCol w:w="2875"/>
        <w:gridCol w:w="7915"/>
      </w:tblGrid>
      <w:tr w:rsidR="009A5EF8" w:rsidRPr="009A5EF8" w14:paraId="65FE8AB2" w14:textId="77777777" w:rsidTr="00C10129">
        <w:tc>
          <w:tcPr>
            <w:tcW w:w="2875" w:type="dxa"/>
          </w:tcPr>
          <w:p w14:paraId="6D464A06" w14:textId="77777777" w:rsidR="009A5EF8" w:rsidRPr="00CC6FD6" w:rsidRDefault="009A5EF8" w:rsidP="00C10129">
            <w:pPr>
              <w:rPr>
                <w:rFonts w:ascii="Times New Roman" w:hAnsi="Times New Roman" w:cs="Times New Roman"/>
              </w:rPr>
            </w:pPr>
            <w:r w:rsidRPr="00CC6FD6">
              <w:rPr>
                <w:rFonts w:ascii="Times New Roman" w:hAnsi="Times New Roman" w:cs="Times New Roman"/>
              </w:rPr>
              <w:t>Inclusionary Zoning:</w:t>
            </w:r>
          </w:p>
        </w:tc>
        <w:tc>
          <w:tcPr>
            <w:tcW w:w="7915" w:type="dxa"/>
          </w:tcPr>
          <w:p w14:paraId="3C92C78F" w14:textId="4793BA15" w:rsidR="009A5EF8" w:rsidRPr="009A5EF8" w:rsidRDefault="009A5EF8" w:rsidP="00C10129">
            <w:pPr>
              <w:rPr>
                <w:rFonts w:ascii="Times New Roman" w:hAnsi="Times New Roman" w:cs="Times New Roman"/>
              </w:rPr>
            </w:pPr>
            <w:r w:rsidRPr="009A5EF8">
              <w:rPr>
                <w:rFonts w:ascii="Times New Roman" w:hAnsi="Times New Roman" w:cs="Times New Roman"/>
              </w:rPr>
              <w:t>planning ordinances that provide affordable housing to people with low to moderate incomes</w:t>
            </w:r>
          </w:p>
        </w:tc>
      </w:tr>
      <w:tr w:rsidR="009A5EF8" w:rsidRPr="009A5EF8" w14:paraId="472013B9" w14:textId="77777777" w:rsidTr="00C10129">
        <w:tc>
          <w:tcPr>
            <w:tcW w:w="2875" w:type="dxa"/>
          </w:tcPr>
          <w:p w14:paraId="711BAF05" w14:textId="77777777" w:rsidR="009A5EF8" w:rsidRPr="00CC6FD6" w:rsidRDefault="009A5EF8" w:rsidP="00C10129">
            <w:pPr>
              <w:rPr>
                <w:rFonts w:ascii="Times New Roman" w:hAnsi="Times New Roman" w:cs="Times New Roman"/>
              </w:rPr>
            </w:pPr>
            <w:r w:rsidRPr="00CC6FD6">
              <w:rPr>
                <w:rFonts w:ascii="Times New Roman" w:hAnsi="Times New Roman" w:cs="Times New Roman"/>
              </w:rPr>
              <w:t>Local Food Movements:</w:t>
            </w:r>
          </w:p>
        </w:tc>
        <w:tc>
          <w:tcPr>
            <w:tcW w:w="7915" w:type="dxa"/>
          </w:tcPr>
          <w:p w14:paraId="4E164349" w14:textId="77777777" w:rsidR="009A5EF8" w:rsidRPr="009A5EF8" w:rsidRDefault="009A5EF8" w:rsidP="00C10129">
            <w:pPr>
              <w:rPr>
                <w:rFonts w:ascii="Times New Roman" w:hAnsi="Times New Roman" w:cs="Times New Roman"/>
              </w:rPr>
            </w:pPr>
            <w:r w:rsidRPr="00DE208F">
              <w:rPr>
                <w:rFonts w:ascii="Times New Roman" w:hAnsi="Times New Roman" w:cs="Times New Roman"/>
              </w:rPr>
              <w:t>food that is produced within a short distance of where it is consumed, often accompanied by a social structure and supply chain different from the large-scale supermarket system</w:t>
            </w:r>
          </w:p>
        </w:tc>
      </w:tr>
      <w:tr w:rsidR="009A5EF8" w:rsidRPr="009A5EF8" w14:paraId="622271A6" w14:textId="77777777" w:rsidTr="00C10129">
        <w:tc>
          <w:tcPr>
            <w:tcW w:w="2875" w:type="dxa"/>
          </w:tcPr>
          <w:p w14:paraId="34A16FA2" w14:textId="77777777" w:rsidR="009A5EF8" w:rsidRPr="00CC6FD6" w:rsidRDefault="009A5EF8" w:rsidP="00C10129">
            <w:pPr>
              <w:rPr>
                <w:rFonts w:ascii="Times New Roman" w:hAnsi="Times New Roman" w:cs="Times New Roman"/>
              </w:rPr>
            </w:pPr>
            <w:r w:rsidRPr="00CC6FD6">
              <w:rPr>
                <w:rFonts w:ascii="Times New Roman" w:hAnsi="Times New Roman" w:cs="Times New Roman"/>
              </w:rPr>
              <w:t>Disamenity Zones:</w:t>
            </w:r>
          </w:p>
        </w:tc>
        <w:tc>
          <w:tcPr>
            <w:tcW w:w="7915" w:type="dxa"/>
          </w:tcPr>
          <w:p w14:paraId="30446202" w14:textId="77777777" w:rsidR="009A5EF8" w:rsidRPr="00DE208F" w:rsidRDefault="009A5EF8" w:rsidP="00C10129">
            <w:pPr>
              <w:rPr>
                <w:rFonts w:ascii="Times New Roman" w:hAnsi="Times New Roman" w:cs="Times New Roman"/>
              </w:rPr>
            </w:pPr>
            <w:r w:rsidRPr="00DE208F">
              <w:rPr>
                <w:rFonts w:ascii="Times New Roman" w:hAnsi="Times New Roman" w:cs="Times New Roman"/>
              </w:rPr>
              <w:t>area located within the city characterized by slums and the homeless and in extreme cases are controlled by gangs</w:t>
            </w:r>
          </w:p>
          <w:p w14:paraId="4A70BD7E" w14:textId="77777777" w:rsidR="009A5EF8" w:rsidRPr="009A5EF8" w:rsidRDefault="009A5EF8" w:rsidP="00C10129">
            <w:pPr>
              <w:rPr>
                <w:rFonts w:ascii="Times New Roman" w:hAnsi="Times New Roman" w:cs="Times New Roman"/>
              </w:rPr>
            </w:pPr>
          </w:p>
        </w:tc>
      </w:tr>
      <w:tr w:rsidR="009A5EF8" w:rsidRPr="009A5EF8" w14:paraId="30560015" w14:textId="77777777" w:rsidTr="00C10129">
        <w:tc>
          <w:tcPr>
            <w:tcW w:w="2875" w:type="dxa"/>
          </w:tcPr>
          <w:p w14:paraId="5E6ED634" w14:textId="77777777" w:rsidR="009A5EF8" w:rsidRPr="00CC6FD6" w:rsidRDefault="009A5EF8" w:rsidP="00C10129">
            <w:pPr>
              <w:rPr>
                <w:rFonts w:ascii="Times New Roman" w:hAnsi="Times New Roman" w:cs="Times New Roman"/>
              </w:rPr>
            </w:pPr>
            <w:r w:rsidRPr="00CC6FD6">
              <w:rPr>
                <w:rFonts w:ascii="Times New Roman" w:hAnsi="Times New Roman" w:cs="Times New Roman"/>
              </w:rPr>
              <w:t>Zones of abandonment</w:t>
            </w:r>
          </w:p>
        </w:tc>
        <w:tc>
          <w:tcPr>
            <w:tcW w:w="7915" w:type="dxa"/>
          </w:tcPr>
          <w:p w14:paraId="5D1C6E1E" w14:textId="77777777" w:rsidR="009A5EF8" w:rsidRPr="00DE208F" w:rsidRDefault="009A5EF8" w:rsidP="00C10129">
            <w:pPr>
              <w:rPr>
                <w:rFonts w:ascii="Times New Roman" w:hAnsi="Times New Roman" w:cs="Times New Roman"/>
              </w:rPr>
            </w:pPr>
            <w:r w:rsidRPr="00DE208F">
              <w:rPr>
                <w:rFonts w:ascii="Times New Roman" w:hAnsi="Times New Roman" w:cs="Times New Roman"/>
              </w:rPr>
              <w:t>areas with lack of jobs, declining land values and falling demand that cause people to leave and businesses to close</w:t>
            </w:r>
          </w:p>
          <w:p w14:paraId="26B95DF3" w14:textId="77777777" w:rsidR="009A5EF8" w:rsidRPr="009A5EF8" w:rsidRDefault="009A5EF8" w:rsidP="00C10129">
            <w:pPr>
              <w:rPr>
                <w:rFonts w:ascii="Times New Roman" w:hAnsi="Times New Roman" w:cs="Times New Roman"/>
              </w:rPr>
            </w:pPr>
          </w:p>
        </w:tc>
      </w:tr>
      <w:tr w:rsidR="009A5EF8" w:rsidRPr="009A5EF8" w14:paraId="374C93DB" w14:textId="77777777" w:rsidTr="00C10129">
        <w:tc>
          <w:tcPr>
            <w:tcW w:w="2875" w:type="dxa"/>
          </w:tcPr>
          <w:p w14:paraId="6E4DE012" w14:textId="77777777" w:rsidR="009A5EF8" w:rsidRPr="00CC6FD6" w:rsidRDefault="009A5EF8" w:rsidP="00C10129">
            <w:pPr>
              <w:rPr>
                <w:rFonts w:ascii="Times New Roman" w:hAnsi="Times New Roman" w:cs="Times New Roman"/>
              </w:rPr>
            </w:pPr>
            <w:r w:rsidRPr="00CC6FD6">
              <w:rPr>
                <w:rFonts w:ascii="Times New Roman" w:hAnsi="Times New Roman" w:cs="Times New Roman"/>
              </w:rPr>
              <w:t>Squatter settlements</w:t>
            </w:r>
          </w:p>
        </w:tc>
        <w:tc>
          <w:tcPr>
            <w:tcW w:w="7915" w:type="dxa"/>
          </w:tcPr>
          <w:p w14:paraId="3C9A0674" w14:textId="77777777" w:rsidR="009A5EF8" w:rsidRPr="009A5EF8" w:rsidRDefault="009A5EF8" w:rsidP="00C10129">
            <w:pPr>
              <w:rPr>
                <w:rFonts w:ascii="Times New Roman" w:hAnsi="Times New Roman" w:cs="Times New Roman"/>
              </w:rPr>
            </w:pPr>
            <w:r w:rsidRPr="009A5EF8">
              <w:rPr>
                <w:rFonts w:ascii="Times New Roman" w:hAnsi="Times New Roman" w:cs="Times New Roman"/>
              </w:rPr>
              <w:t>residential areas characterized by extreme poverty with shelters constructed of found materials that usually exist on land outside of cities that is neither owned or rented by its occupants with little or no access to necessary services.</w:t>
            </w:r>
          </w:p>
          <w:p w14:paraId="7BF669FA" w14:textId="77777777" w:rsidR="009A5EF8" w:rsidRPr="009A5EF8" w:rsidRDefault="009A5EF8" w:rsidP="00C10129">
            <w:pPr>
              <w:rPr>
                <w:rFonts w:ascii="Times New Roman" w:hAnsi="Times New Roman" w:cs="Times New Roman"/>
              </w:rPr>
            </w:pPr>
          </w:p>
        </w:tc>
      </w:tr>
    </w:tbl>
    <w:p w14:paraId="16DCA87C" w14:textId="3BFF3909" w:rsidR="009A5EF8" w:rsidRDefault="009A5EF8" w:rsidP="00AE0849">
      <w:pPr>
        <w:spacing w:after="0" w:line="240" w:lineRule="auto"/>
        <w:rPr>
          <w:rFonts w:ascii="Times New Roman" w:eastAsia="Times New Roman" w:hAnsi="Times New Roman" w:cs="Times New Roman"/>
          <w:b/>
          <w:sz w:val="20"/>
          <w:szCs w:val="20"/>
          <w:u w:val="single"/>
        </w:rPr>
      </w:pPr>
    </w:p>
    <w:p w14:paraId="493BDBD2" w14:textId="77777777" w:rsidR="00B2208A" w:rsidRDefault="00B2208A" w:rsidP="00AE0849">
      <w:pPr>
        <w:spacing w:after="0" w:line="240" w:lineRule="auto"/>
        <w:rPr>
          <w:rFonts w:ascii="Times New Roman" w:eastAsia="Times New Roman" w:hAnsi="Times New Roman" w:cs="Times New Roman"/>
          <w:b/>
          <w:sz w:val="20"/>
          <w:szCs w:val="20"/>
          <w:u w:val="single"/>
        </w:rPr>
      </w:pPr>
    </w:p>
    <w:p w14:paraId="0842B222" w14:textId="49336C53" w:rsidR="00B2208A" w:rsidRDefault="00E27A2B" w:rsidP="00AE0849">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lastRenderedPageBreak/>
        <w:t xml:space="preserve">Gentrification </w:t>
      </w:r>
      <w:r w:rsidR="00B2208A">
        <w:rPr>
          <w:rFonts w:ascii="Times New Roman" w:eastAsia="Times New Roman" w:hAnsi="Times New Roman" w:cs="Times New Roman"/>
          <w:b/>
          <w:sz w:val="20"/>
          <w:szCs w:val="20"/>
          <w:u w:val="single"/>
        </w:rPr>
        <w:t>Article and Questions</w:t>
      </w:r>
    </w:p>
    <w:p w14:paraId="54CF7C1A" w14:textId="77777777" w:rsidR="00CC6FD6" w:rsidRPr="00DE208F" w:rsidRDefault="00CC6FD6" w:rsidP="00AE0849">
      <w:pPr>
        <w:spacing w:after="0" w:line="240" w:lineRule="auto"/>
        <w:rPr>
          <w:rFonts w:ascii="Times New Roman" w:eastAsia="Times New Roman" w:hAnsi="Times New Roman" w:cs="Times New Roman"/>
          <w:b/>
          <w:sz w:val="20"/>
          <w:szCs w:val="20"/>
          <w:u w:val="single"/>
        </w:rPr>
      </w:pPr>
    </w:p>
    <w:p w14:paraId="7D8CE76E" w14:textId="7B42B555" w:rsidR="00AE0849" w:rsidRPr="00DE208F" w:rsidRDefault="00EC7248" w:rsidP="00AE0849">
      <w:pPr>
        <w:spacing w:after="0" w:line="240" w:lineRule="auto"/>
        <w:rPr>
          <w:rFonts w:ascii="Times New Roman" w:eastAsia="Times New Roman" w:hAnsi="Times New Roman" w:cs="Times New Roman"/>
          <w:sz w:val="18"/>
          <w:szCs w:val="18"/>
        </w:rPr>
      </w:pPr>
      <w:r w:rsidRPr="00DE208F">
        <w:rPr>
          <w:rFonts w:ascii="Times New Roman" w:eastAsia="Times New Roman" w:hAnsi="Times New Roman" w:cs="Times New Roman"/>
          <w:sz w:val="18"/>
          <w:szCs w:val="18"/>
        </w:rPr>
        <w:t xml:space="preserve">The plans that city governments draft to revive central cities usually involve cleaning streets, sidewalks, and buildings; tearing down old, abandoned buildings; and building up commercial offerings and residences. City governments have often created programs to encourage </w:t>
      </w:r>
      <w:r w:rsidRPr="00DE208F">
        <w:rPr>
          <w:rFonts w:ascii="Times New Roman" w:eastAsia="Times New Roman" w:hAnsi="Times New Roman" w:cs="Times New Roman"/>
          <w:b/>
          <w:sz w:val="18"/>
          <w:szCs w:val="18"/>
        </w:rPr>
        <w:t>commercialization</w:t>
      </w:r>
      <w:r w:rsidRPr="00DE208F">
        <w:rPr>
          <w:rFonts w:ascii="Times New Roman" w:eastAsia="Times New Roman" w:hAnsi="Times New Roman" w:cs="Times New Roman"/>
          <w:sz w:val="18"/>
          <w:szCs w:val="18"/>
        </w:rPr>
        <w:t xml:space="preserve"> of central business districts, which entails transforming the central business district into an area attractive to residents and tourists alike. Several cities, including Miami, New York, and Baltimore, have created </w:t>
      </w:r>
      <w:r w:rsidR="00AE0849" w:rsidRPr="00DE208F">
        <w:rPr>
          <w:rFonts w:ascii="Times New Roman" w:eastAsia="Times New Roman" w:hAnsi="Times New Roman" w:cs="Times New Roman"/>
          <w:sz w:val="18"/>
          <w:szCs w:val="18"/>
        </w:rPr>
        <w:t>waterfront "theme" areas to attract visitors. These areas include festival marketplaces, parks with exotic sculptures and play areas, and amusement zones occupying former industrial sites. Cities including Detroit and Minneapolis commercialize their central business districts by building or using tax incentives to attract professional sports stadiums to the central business district. Ventures have been successful in attracting tourists and in generating business, but they alone cannot revive downtowns because they cannot attract what the core of the city needs most: permanent residents with a stake in its future. The newly commercialized downtowns often stand apart from the rest of the central city. </w:t>
      </w:r>
    </w:p>
    <w:p w14:paraId="2197546F" w14:textId="20B52019" w:rsidR="00AE0849" w:rsidRPr="00CC6FD6" w:rsidRDefault="00AE0849" w:rsidP="00AE0849">
      <w:pPr>
        <w:spacing w:after="0" w:line="240" w:lineRule="auto"/>
        <w:rPr>
          <w:rFonts w:ascii="Times New Roman" w:eastAsia="Times New Roman" w:hAnsi="Times New Roman" w:cs="Times New Roman"/>
          <w:sz w:val="10"/>
          <w:szCs w:val="10"/>
        </w:rPr>
      </w:pPr>
    </w:p>
    <w:p w14:paraId="458EE856" w14:textId="77777777" w:rsidR="00AE0849" w:rsidRPr="00DE208F" w:rsidRDefault="00AE0849" w:rsidP="00AE0849">
      <w:pPr>
        <w:spacing w:after="0" w:line="240" w:lineRule="auto"/>
        <w:rPr>
          <w:rFonts w:ascii="Times New Roman" w:eastAsia="Times New Roman" w:hAnsi="Times New Roman" w:cs="Times New Roman"/>
          <w:sz w:val="18"/>
          <w:szCs w:val="18"/>
        </w:rPr>
      </w:pPr>
      <w:r w:rsidRPr="00DE208F">
        <w:rPr>
          <w:rFonts w:ascii="Times New Roman" w:eastAsia="Times New Roman" w:hAnsi="Times New Roman" w:cs="Times New Roman"/>
          <w:sz w:val="18"/>
          <w:szCs w:val="18"/>
        </w:rPr>
        <w:t>Beginning in the 1960s, central-city neighborhoods located conveniently close to central business districts, but </w:t>
      </w:r>
    </w:p>
    <w:p w14:paraId="1674060F" w14:textId="77777777" w:rsidR="00AE0849" w:rsidRPr="00DE208F" w:rsidRDefault="00AE0849" w:rsidP="00AE0849">
      <w:pPr>
        <w:spacing w:after="0" w:line="240" w:lineRule="auto"/>
        <w:rPr>
          <w:rFonts w:ascii="Times New Roman" w:eastAsia="Times New Roman" w:hAnsi="Times New Roman" w:cs="Times New Roman"/>
          <w:sz w:val="18"/>
          <w:szCs w:val="18"/>
        </w:rPr>
      </w:pPr>
      <w:r w:rsidRPr="00DE208F">
        <w:rPr>
          <w:rFonts w:ascii="Times New Roman" w:eastAsia="Times New Roman" w:hAnsi="Times New Roman" w:cs="Times New Roman"/>
          <w:sz w:val="18"/>
          <w:szCs w:val="18"/>
        </w:rPr>
        <w:t xml:space="preserve">run down as a result of out-migration of residents, began to attract buyers who were willing to move back into the city to rehabilitate run-down houses and live in central-city neighborhoods. A process called </w:t>
      </w:r>
      <w:r w:rsidRPr="00DE208F">
        <w:rPr>
          <w:rFonts w:ascii="Times New Roman" w:eastAsia="Times New Roman" w:hAnsi="Times New Roman" w:cs="Times New Roman"/>
          <w:b/>
          <w:sz w:val="18"/>
          <w:szCs w:val="18"/>
        </w:rPr>
        <w:t>gentrification</w:t>
      </w:r>
      <w:r w:rsidRPr="00DE208F">
        <w:rPr>
          <w:rFonts w:ascii="Times New Roman" w:eastAsia="Times New Roman" w:hAnsi="Times New Roman" w:cs="Times New Roman"/>
          <w:sz w:val="18"/>
          <w:szCs w:val="18"/>
        </w:rPr>
        <w:t>—the rehabilitation of houses in older neighborhoods—took hold in the central-city neighborhoods of many cities. </w:t>
      </w:r>
    </w:p>
    <w:p w14:paraId="7C19269E" w14:textId="7B77426C" w:rsidR="00AE0849" w:rsidRPr="00CC6FD6" w:rsidRDefault="00AE0849" w:rsidP="00AE0849">
      <w:pPr>
        <w:spacing w:after="0" w:line="240" w:lineRule="auto"/>
        <w:rPr>
          <w:rFonts w:ascii="Times New Roman" w:eastAsia="Times New Roman" w:hAnsi="Times New Roman" w:cs="Times New Roman"/>
          <w:sz w:val="12"/>
          <w:szCs w:val="12"/>
        </w:rPr>
      </w:pPr>
    </w:p>
    <w:p w14:paraId="6BEB6BF0" w14:textId="1B1E2087" w:rsidR="00AE0849" w:rsidRPr="00DE208F" w:rsidRDefault="00AE0849" w:rsidP="00AE0849">
      <w:pPr>
        <w:spacing w:after="0" w:line="240" w:lineRule="auto"/>
        <w:rPr>
          <w:rFonts w:ascii="Times New Roman" w:eastAsia="Times New Roman" w:hAnsi="Times New Roman" w:cs="Times New Roman"/>
          <w:sz w:val="18"/>
          <w:szCs w:val="18"/>
        </w:rPr>
      </w:pPr>
      <w:r w:rsidRPr="00DE208F">
        <w:rPr>
          <w:rFonts w:ascii="Times New Roman" w:eastAsia="Times New Roman" w:hAnsi="Times New Roman" w:cs="Times New Roman"/>
          <w:sz w:val="18"/>
          <w:szCs w:val="18"/>
        </w:rPr>
        <w:t>In the United States, gentrification began in cities with a tight housing market and defined central-city neighborhoods, including San Francisco, Portland, and Chicago. Gentrification slowed in the 1990s but is growing again, as city governments are encouraging gentrification through beautification programs and significant tax breaks to people who buy up abandoned or dilapidated housing. The growing interest in central-city housing has resulted in part from the changing character of American society: the proportion of childless couples (heterosexual and homosexual) is growing, as is the number of single people in the population. Childless couples and singles often choose to live in cities because the suburbs do not look as attractive as they typically do to families with young children. Gentrified central-city neighborhoods attract residents who want to live within walking distance of their workplace and close to cultural, entertainment, and recreational amenities, nightlife, and restaurants (Fig. 9.34). </w:t>
      </w:r>
    </w:p>
    <w:p w14:paraId="4198CFCC" w14:textId="77777777" w:rsidR="00AE0849" w:rsidRPr="00CC6FD6" w:rsidRDefault="00AE0849" w:rsidP="00AE0849">
      <w:pPr>
        <w:spacing w:after="0" w:line="240" w:lineRule="auto"/>
        <w:rPr>
          <w:rFonts w:ascii="Times New Roman" w:eastAsia="Times New Roman" w:hAnsi="Times New Roman" w:cs="Times New Roman"/>
          <w:sz w:val="12"/>
          <w:szCs w:val="12"/>
        </w:rPr>
      </w:pPr>
    </w:p>
    <w:p w14:paraId="1E689775" w14:textId="77777777" w:rsidR="00AE0849" w:rsidRPr="00DE208F" w:rsidRDefault="00AE0849" w:rsidP="00AE0849">
      <w:pPr>
        <w:spacing w:after="0" w:line="240" w:lineRule="auto"/>
        <w:rPr>
          <w:rFonts w:ascii="Times New Roman" w:eastAsia="Times New Roman" w:hAnsi="Times New Roman" w:cs="Times New Roman"/>
          <w:sz w:val="18"/>
          <w:szCs w:val="18"/>
        </w:rPr>
      </w:pPr>
      <w:r w:rsidRPr="00DE208F">
        <w:rPr>
          <w:rFonts w:ascii="Times New Roman" w:eastAsia="Times New Roman" w:hAnsi="Times New Roman" w:cs="Times New Roman"/>
          <w:sz w:val="18"/>
          <w:szCs w:val="18"/>
        </w:rPr>
        <w:t>One consequence of gentrification is increased housing prices in central-city neighborhoods. In many cities, </w:t>
      </w:r>
    </w:p>
    <w:p w14:paraId="64E6F6A0" w14:textId="74D97D7D" w:rsidR="008230F8" w:rsidRPr="00DE208F" w:rsidRDefault="00AE0849" w:rsidP="00B91997">
      <w:pPr>
        <w:spacing w:after="0" w:line="240" w:lineRule="auto"/>
        <w:rPr>
          <w:rFonts w:ascii="Times New Roman" w:eastAsia="Times New Roman" w:hAnsi="Times New Roman" w:cs="Times New Roman"/>
          <w:sz w:val="18"/>
          <w:szCs w:val="18"/>
        </w:rPr>
      </w:pPr>
      <w:r w:rsidRPr="00DE208F">
        <w:rPr>
          <w:rFonts w:ascii="Times New Roman" w:eastAsia="Times New Roman" w:hAnsi="Times New Roman" w:cs="Times New Roman"/>
          <w:sz w:val="18"/>
          <w:szCs w:val="18"/>
        </w:rPr>
        <w:t>gentrification has displaced lower income residents because property taxes rise as land values rise and the costs of goods and services in the neighborhood, from parking to restaurants, rises as well. For urbanites displaced by gentrification, the consequences can be serious. Rising housing costs associated with gentrification have played a key role in the growing problem of homelessness in American cities.</w:t>
      </w:r>
    </w:p>
    <w:p w14:paraId="56B0084A" w14:textId="77777777" w:rsidR="00B91997" w:rsidRPr="00CC6FD6" w:rsidRDefault="00B91997" w:rsidP="00B91997">
      <w:pPr>
        <w:spacing w:after="0" w:line="360" w:lineRule="auto"/>
        <w:rPr>
          <w:rFonts w:ascii="Times New Roman" w:eastAsia="Times New Roman" w:hAnsi="Times New Roman" w:cs="Times New Roman"/>
          <w:sz w:val="10"/>
          <w:szCs w:val="10"/>
        </w:rPr>
      </w:pPr>
    </w:p>
    <w:p w14:paraId="506CCEE3" w14:textId="03318090" w:rsidR="008230F8" w:rsidRPr="00B91997" w:rsidRDefault="00073498" w:rsidP="00B91997">
      <w:pPr>
        <w:numPr>
          <w:ilvl w:val="0"/>
          <w:numId w:val="1"/>
        </w:numPr>
        <w:spacing w:line="360" w:lineRule="auto"/>
        <w:rPr>
          <w:rFonts w:ascii="Times New Roman" w:hAnsi="Times New Roman" w:cs="Times New Roman"/>
          <w:sz w:val="20"/>
          <w:szCs w:val="20"/>
        </w:rPr>
      </w:pPr>
      <w:r w:rsidRPr="00B91997">
        <w:rPr>
          <w:rFonts w:ascii="Times New Roman" w:hAnsi="Times New Roman" w:cs="Times New Roman"/>
          <w:sz w:val="20"/>
          <w:szCs w:val="20"/>
        </w:rPr>
        <w:t>Why are cities commercializing their inner cities?</w:t>
      </w:r>
    </w:p>
    <w:p w14:paraId="1E6E254A" w14:textId="77777777" w:rsidR="008230F8" w:rsidRPr="00B91997" w:rsidRDefault="008230F8" w:rsidP="00B91997">
      <w:pPr>
        <w:spacing w:line="360" w:lineRule="auto"/>
        <w:rPr>
          <w:rFonts w:ascii="Times New Roman" w:hAnsi="Times New Roman" w:cs="Times New Roman"/>
          <w:sz w:val="20"/>
          <w:szCs w:val="20"/>
        </w:rPr>
      </w:pPr>
    </w:p>
    <w:p w14:paraId="5032D44B" w14:textId="3D3B6321" w:rsidR="008230F8" w:rsidRPr="00B91997" w:rsidRDefault="00073498" w:rsidP="00B91997">
      <w:pPr>
        <w:numPr>
          <w:ilvl w:val="0"/>
          <w:numId w:val="1"/>
        </w:numPr>
        <w:spacing w:line="360" w:lineRule="auto"/>
        <w:rPr>
          <w:rFonts w:ascii="Times New Roman" w:hAnsi="Times New Roman" w:cs="Times New Roman"/>
          <w:sz w:val="20"/>
          <w:szCs w:val="20"/>
        </w:rPr>
      </w:pPr>
      <w:r w:rsidRPr="00B91997">
        <w:rPr>
          <w:rFonts w:ascii="Times New Roman" w:hAnsi="Times New Roman" w:cs="Times New Roman"/>
          <w:sz w:val="20"/>
          <w:szCs w:val="20"/>
        </w:rPr>
        <w:t>What is gentrification?</w:t>
      </w:r>
    </w:p>
    <w:p w14:paraId="65F52EB0" w14:textId="77777777" w:rsidR="008230F8" w:rsidRPr="00B91997" w:rsidRDefault="008230F8" w:rsidP="00B91997">
      <w:pPr>
        <w:spacing w:line="360" w:lineRule="auto"/>
        <w:rPr>
          <w:rFonts w:ascii="Times New Roman" w:hAnsi="Times New Roman" w:cs="Times New Roman"/>
          <w:sz w:val="20"/>
          <w:szCs w:val="20"/>
        </w:rPr>
      </w:pPr>
    </w:p>
    <w:p w14:paraId="302EB63F" w14:textId="29CFE34E" w:rsidR="008230F8" w:rsidRPr="00B91997" w:rsidRDefault="00073498" w:rsidP="00B91997">
      <w:pPr>
        <w:numPr>
          <w:ilvl w:val="0"/>
          <w:numId w:val="1"/>
        </w:numPr>
        <w:spacing w:line="360" w:lineRule="auto"/>
        <w:rPr>
          <w:rFonts w:ascii="Times New Roman" w:hAnsi="Times New Roman" w:cs="Times New Roman"/>
          <w:sz w:val="20"/>
          <w:szCs w:val="20"/>
        </w:rPr>
      </w:pPr>
      <w:r w:rsidRPr="00B91997">
        <w:rPr>
          <w:rFonts w:ascii="Times New Roman" w:hAnsi="Times New Roman" w:cs="Times New Roman"/>
          <w:sz w:val="20"/>
          <w:szCs w:val="20"/>
        </w:rPr>
        <w:t>Why do people want to live in</w:t>
      </w:r>
      <w:r w:rsidR="00D25E0D" w:rsidRPr="00B91997">
        <w:rPr>
          <w:rFonts w:ascii="Times New Roman" w:hAnsi="Times New Roman" w:cs="Times New Roman"/>
          <w:sz w:val="20"/>
          <w:szCs w:val="20"/>
        </w:rPr>
        <w:t xml:space="preserve"> a</w:t>
      </w:r>
      <w:r w:rsidRPr="00B91997">
        <w:rPr>
          <w:rFonts w:ascii="Times New Roman" w:hAnsi="Times New Roman" w:cs="Times New Roman"/>
          <w:sz w:val="20"/>
          <w:szCs w:val="20"/>
        </w:rPr>
        <w:t xml:space="preserve"> gentrified neighborhood</w:t>
      </w:r>
      <w:r w:rsidR="00D25E0D" w:rsidRPr="00B91997">
        <w:rPr>
          <w:rFonts w:ascii="Times New Roman" w:hAnsi="Times New Roman" w:cs="Times New Roman"/>
          <w:sz w:val="20"/>
          <w:szCs w:val="20"/>
        </w:rPr>
        <w:t>?</w:t>
      </w:r>
    </w:p>
    <w:p w14:paraId="5B31A5C9" w14:textId="77777777" w:rsidR="008230F8" w:rsidRPr="00B91997" w:rsidRDefault="008230F8" w:rsidP="008230F8">
      <w:pPr>
        <w:rPr>
          <w:rFonts w:ascii="Times New Roman" w:hAnsi="Times New Roman" w:cs="Times New Roman"/>
          <w:sz w:val="20"/>
          <w:szCs w:val="20"/>
        </w:rPr>
      </w:pPr>
    </w:p>
    <w:p w14:paraId="3A70FE9E" w14:textId="7DDAB814" w:rsidR="00E74611" w:rsidRDefault="00073498" w:rsidP="00D25E0D">
      <w:pPr>
        <w:numPr>
          <w:ilvl w:val="0"/>
          <w:numId w:val="1"/>
        </w:numPr>
        <w:rPr>
          <w:rFonts w:ascii="Times New Roman" w:hAnsi="Times New Roman" w:cs="Times New Roman"/>
          <w:sz w:val="20"/>
          <w:szCs w:val="20"/>
        </w:rPr>
      </w:pPr>
      <w:r w:rsidRPr="00B91997">
        <w:rPr>
          <w:rFonts w:ascii="Times New Roman" w:hAnsi="Times New Roman" w:cs="Times New Roman"/>
          <w:sz w:val="20"/>
          <w:szCs w:val="20"/>
        </w:rPr>
        <w:t xml:space="preserve">What is one of the critiques of gentrification? </w:t>
      </w:r>
    </w:p>
    <w:p w14:paraId="63691C2F" w14:textId="70EDC930" w:rsidR="00DE208F" w:rsidRDefault="00DE208F" w:rsidP="00DE208F">
      <w:pPr>
        <w:pStyle w:val="ListParagraph"/>
        <w:rPr>
          <w:sz w:val="20"/>
          <w:szCs w:val="20"/>
        </w:rPr>
      </w:pPr>
    </w:p>
    <w:p w14:paraId="6D4C3D4E" w14:textId="77777777" w:rsidR="00DE208F" w:rsidRDefault="00DE208F" w:rsidP="00DE208F">
      <w:pPr>
        <w:pStyle w:val="ListParagraph"/>
        <w:rPr>
          <w:sz w:val="20"/>
          <w:szCs w:val="20"/>
        </w:rPr>
      </w:pPr>
    </w:p>
    <w:p w14:paraId="68A502FA" w14:textId="77777777" w:rsidR="00DE208F" w:rsidRDefault="00DE208F" w:rsidP="00DE208F">
      <w:pPr>
        <w:pStyle w:val="ListParagraph"/>
        <w:rPr>
          <w:sz w:val="20"/>
          <w:szCs w:val="20"/>
        </w:rPr>
      </w:pPr>
    </w:p>
    <w:p w14:paraId="0C271692" w14:textId="1CFB1BAA" w:rsidR="00DE208F" w:rsidRDefault="00DE208F" w:rsidP="00DE208F">
      <w:pPr>
        <w:rPr>
          <w:rFonts w:ascii="Times New Roman" w:hAnsi="Times New Roman" w:cs="Times New Roman"/>
          <w:sz w:val="20"/>
          <w:szCs w:val="20"/>
        </w:rPr>
      </w:pPr>
      <w:r w:rsidRPr="00DE208F">
        <w:rPr>
          <w:rFonts w:ascii="Times New Roman" w:hAnsi="Times New Roman" w:cs="Times New Roman"/>
          <w:b/>
          <w:bCs/>
          <w:sz w:val="20"/>
          <w:szCs w:val="20"/>
        </w:rPr>
        <w:t xml:space="preserve">Urban Renewal: </w:t>
      </w:r>
      <w:r w:rsidR="009A5EF8">
        <w:rPr>
          <w:rFonts w:ascii="Times New Roman" w:hAnsi="Times New Roman" w:cs="Times New Roman"/>
          <w:sz w:val="20"/>
          <w:szCs w:val="20"/>
        </w:rPr>
        <w:t>_________________________________________________________________________________________</w:t>
      </w:r>
    </w:p>
    <w:p w14:paraId="5D456CBE" w14:textId="77777777" w:rsidR="009A5EF8" w:rsidRDefault="00DE208F" w:rsidP="00DE208F">
      <w:pPr>
        <w:rPr>
          <w:rFonts w:ascii="Times New Roman" w:hAnsi="Times New Roman" w:cs="Times New Roman"/>
          <w:sz w:val="20"/>
          <w:szCs w:val="20"/>
        </w:rPr>
      </w:pPr>
      <w:r w:rsidRPr="00DE208F">
        <w:rPr>
          <w:rFonts w:ascii="Times New Roman" w:hAnsi="Times New Roman" w:cs="Times New Roman"/>
          <w:b/>
          <w:bCs/>
          <w:sz w:val="20"/>
          <w:szCs w:val="20"/>
          <w:u w:val="single"/>
        </w:rPr>
        <w:t>Gentrification</w:t>
      </w:r>
      <w:r w:rsidRPr="00DE208F">
        <w:rPr>
          <w:rFonts w:ascii="Times New Roman" w:hAnsi="Times New Roman" w:cs="Times New Roman"/>
          <w:b/>
          <w:bCs/>
          <w:sz w:val="20"/>
          <w:szCs w:val="20"/>
        </w:rPr>
        <w:t xml:space="preserve">: </w:t>
      </w:r>
      <w:r w:rsidRPr="00DE208F">
        <w:rPr>
          <w:rFonts w:ascii="Times New Roman" w:hAnsi="Times New Roman" w:cs="Times New Roman"/>
          <w:sz w:val="20"/>
          <w:szCs w:val="20"/>
        </w:rPr>
        <w:t xml:space="preserve">the </w:t>
      </w:r>
      <w:r w:rsidR="009A5EF8">
        <w:rPr>
          <w:rFonts w:ascii="Times New Roman" w:hAnsi="Times New Roman" w:cs="Times New Roman"/>
          <w:sz w:val="20"/>
          <w:szCs w:val="20"/>
        </w:rPr>
        <w:t>_______________________________________________________________________________________</w:t>
      </w:r>
    </w:p>
    <w:p w14:paraId="70DF0DE4" w14:textId="76D55F6C" w:rsidR="00DE208F" w:rsidRDefault="009A5EF8" w:rsidP="00DE208F">
      <w:pPr>
        <w:rPr>
          <w:rFonts w:ascii="Times New Roman" w:hAnsi="Times New Roman" w:cs="Times New Roman"/>
          <w:sz w:val="20"/>
          <w:szCs w:val="20"/>
        </w:rPr>
      </w:pPr>
      <w:r>
        <w:rPr>
          <w:rFonts w:ascii="Times New Roman" w:hAnsi="Times New Roman" w:cs="Times New Roman"/>
          <w:sz w:val="20"/>
          <w:szCs w:val="20"/>
        </w:rPr>
        <w:t>____________________________________________</w:t>
      </w:r>
      <w:r w:rsidR="00DE208F" w:rsidRPr="00DE208F">
        <w:rPr>
          <w:rFonts w:ascii="Times New Roman" w:hAnsi="Times New Roman" w:cs="Times New Roman"/>
          <w:sz w:val="20"/>
          <w:szCs w:val="20"/>
        </w:rPr>
        <w:t xml:space="preserve">, </w:t>
      </w:r>
      <w:r>
        <w:rPr>
          <w:rFonts w:ascii="Times New Roman" w:hAnsi="Times New Roman" w:cs="Times New Roman"/>
          <w:sz w:val="20"/>
          <w:szCs w:val="20"/>
        </w:rPr>
        <w:t>______________</w:t>
      </w:r>
      <w:r w:rsidR="00DE208F" w:rsidRPr="00DE208F">
        <w:rPr>
          <w:rFonts w:ascii="Times New Roman" w:hAnsi="Times New Roman" w:cs="Times New Roman"/>
          <w:sz w:val="20"/>
          <w:szCs w:val="20"/>
        </w:rPr>
        <w:t xml:space="preserve">, and </w:t>
      </w:r>
      <w:r>
        <w:rPr>
          <w:rFonts w:ascii="Times New Roman" w:hAnsi="Times New Roman" w:cs="Times New Roman"/>
          <w:sz w:val="20"/>
          <w:szCs w:val="20"/>
        </w:rPr>
        <w:t>_______________</w:t>
      </w:r>
      <w:r w:rsidR="00DE208F" w:rsidRPr="00DE208F">
        <w:rPr>
          <w:rFonts w:ascii="Times New Roman" w:hAnsi="Times New Roman" w:cs="Times New Roman"/>
          <w:sz w:val="20"/>
          <w:szCs w:val="20"/>
        </w:rPr>
        <w:t xml:space="preserve"> housing and sometimes businesses.</w:t>
      </w:r>
    </w:p>
    <w:p w14:paraId="3824E48E" w14:textId="77777777" w:rsidR="00DE208F" w:rsidRPr="001B55C2" w:rsidRDefault="00DE208F" w:rsidP="00DE208F">
      <w:pPr>
        <w:rPr>
          <w:rFonts w:ascii="Times New Roman" w:hAnsi="Times New Roman" w:cs="Times New Roman"/>
          <w:sz w:val="20"/>
          <w:szCs w:val="20"/>
        </w:rPr>
      </w:pPr>
      <w:r>
        <w:rPr>
          <w:rFonts w:ascii="Times New Roman" w:hAnsi="Times New Roman" w:cs="Times New Roman"/>
          <w:sz w:val="20"/>
          <w:szCs w:val="20"/>
        </w:rPr>
        <w:t>PRO’s’ and CON’s of Gentrification</w:t>
      </w:r>
    </w:p>
    <w:tbl>
      <w:tblPr>
        <w:tblStyle w:val="TableGrid"/>
        <w:tblW w:w="0" w:type="auto"/>
        <w:tblLook w:val="04A0" w:firstRow="1" w:lastRow="0" w:firstColumn="1" w:lastColumn="0" w:noHBand="0" w:noVBand="1"/>
      </w:tblPr>
      <w:tblGrid>
        <w:gridCol w:w="5395"/>
        <w:gridCol w:w="5395"/>
      </w:tblGrid>
      <w:tr w:rsidR="00DE208F" w14:paraId="0746F51C" w14:textId="77777777" w:rsidTr="00C10129">
        <w:tc>
          <w:tcPr>
            <w:tcW w:w="5395" w:type="dxa"/>
          </w:tcPr>
          <w:p w14:paraId="7A60F7D2" w14:textId="77777777" w:rsidR="00DE208F" w:rsidRDefault="00DE208F" w:rsidP="00C10129">
            <w:pPr>
              <w:rPr>
                <w:rFonts w:ascii="Times New Roman" w:hAnsi="Times New Roman" w:cs="Times New Roman"/>
                <w:sz w:val="20"/>
                <w:szCs w:val="20"/>
              </w:rPr>
            </w:pPr>
            <w:r>
              <w:rPr>
                <w:rFonts w:ascii="Times New Roman" w:hAnsi="Times New Roman" w:cs="Times New Roman"/>
                <w:sz w:val="20"/>
                <w:szCs w:val="20"/>
              </w:rPr>
              <w:t>PRO</w:t>
            </w:r>
          </w:p>
        </w:tc>
        <w:tc>
          <w:tcPr>
            <w:tcW w:w="5395" w:type="dxa"/>
          </w:tcPr>
          <w:p w14:paraId="75102421" w14:textId="77777777" w:rsidR="00DE208F" w:rsidRDefault="00DE208F" w:rsidP="00C10129">
            <w:pPr>
              <w:rPr>
                <w:rFonts w:ascii="Times New Roman" w:hAnsi="Times New Roman" w:cs="Times New Roman"/>
                <w:sz w:val="20"/>
                <w:szCs w:val="20"/>
              </w:rPr>
            </w:pPr>
            <w:r>
              <w:rPr>
                <w:rFonts w:ascii="Times New Roman" w:hAnsi="Times New Roman" w:cs="Times New Roman"/>
                <w:sz w:val="20"/>
                <w:szCs w:val="20"/>
              </w:rPr>
              <w:t>CONS</w:t>
            </w:r>
          </w:p>
        </w:tc>
      </w:tr>
      <w:tr w:rsidR="00DE208F" w14:paraId="118FBAA0" w14:textId="77777777" w:rsidTr="00C10129">
        <w:tc>
          <w:tcPr>
            <w:tcW w:w="5395" w:type="dxa"/>
          </w:tcPr>
          <w:p w14:paraId="4835F509" w14:textId="77777777" w:rsidR="00DE208F" w:rsidRDefault="00DE208F" w:rsidP="00C10129">
            <w:pPr>
              <w:rPr>
                <w:rFonts w:ascii="Times New Roman" w:hAnsi="Times New Roman" w:cs="Times New Roman"/>
                <w:sz w:val="20"/>
                <w:szCs w:val="20"/>
              </w:rPr>
            </w:pPr>
          </w:p>
          <w:p w14:paraId="59062725" w14:textId="77777777" w:rsidR="00DE208F" w:rsidRDefault="00DE208F" w:rsidP="00C10129">
            <w:pPr>
              <w:rPr>
                <w:rFonts w:ascii="Times New Roman" w:hAnsi="Times New Roman" w:cs="Times New Roman"/>
                <w:sz w:val="20"/>
                <w:szCs w:val="20"/>
              </w:rPr>
            </w:pPr>
          </w:p>
          <w:p w14:paraId="5C189E37" w14:textId="77777777" w:rsidR="00DE208F" w:rsidRDefault="00DE208F" w:rsidP="00C10129">
            <w:pPr>
              <w:rPr>
                <w:rFonts w:ascii="Times New Roman" w:hAnsi="Times New Roman" w:cs="Times New Roman"/>
                <w:sz w:val="20"/>
                <w:szCs w:val="20"/>
              </w:rPr>
            </w:pPr>
          </w:p>
          <w:p w14:paraId="377A93C6" w14:textId="77777777" w:rsidR="00DE208F" w:rsidRDefault="00DE208F" w:rsidP="00C10129">
            <w:pPr>
              <w:rPr>
                <w:rFonts w:ascii="Times New Roman" w:hAnsi="Times New Roman" w:cs="Times New Roman"/>
                <w:sz w:val="20"/>
                <w:szCs w:val="20"/>
              </w:rPr>
            </w:pPr>
          </w:p>
          <w:p w14:paraId="7483ED11" w14:textId="77777777" w:rsidR="00DE208F" w:rsidRDefault="00DE208F" w:rsidP="00C10129">
            <w:pPr>
              <w:rPr>
                <w:rFonts w:ascii="Times New Roman" w:hAnsi="Times New Roman" w:cs="Times New Roman"/>
                <w:sz w:val="20"/>
                <w:szCs w:val="20"/>
              </w:rPr>
            </w:pPr>
          </w:p>
          <w:p w14:paraId="704B8C42" w14:textId="77777777" w:rsidR="00DE208F" w:rsidRDefault="00DE208F" w:rsidP="00C10129">
            <w:pPr>
              <w:rPr>
                <w:rFonts w:ascii="Times New Roman" w:hAnsi="Times New Roman" w:cs="Times New Roman"/>
                <w:sz w:val="20"/>
                <w:szCs w:val="20"/>
              </w:rPr>
            </w:pPr>
          </w:p>
          <w:p w14:paraId="1D50C401" w14:textId="72BAA925" w:rsidR="00DE208F" w:rsidRDefault="00DE208F" w:rsidP="00C10129">
            <w:pPr>
              <w:rPr>
                <w:rFonts w:ascii="Times New Roman" w:hAnsi="Times New Roman" w:cs="Times New Roman"/>
                <w:sz w:val="20"/>
                <w:szCs w:val="20"/>
              </w:rPr>
            </w:pPr>
          </w:p>
          <w:p w14:paraId="34E4ADBD" w14:textId="77777777" w:rsidR="00CC6FD6" w:rsidRDefault="00CC6FD6" w:rsidP="00C10129">
            <w:pPr>
              <w:rPr>
                <w:rFonts w:ascii="Times New Roman" w:hAnsi="Times New Roman" w:cs="Times New Roman"/>
                <w:sz w:val="20"/>
                <w:szCs w:val="20"/>
              </w:rPr>
            </w:pPr>
          </w:p>
          <w:p w14:paraId="3E7C0FF0" w14:textId="77777777" w:rsidR="00DE208F" w:rsidRDefault="00DE208F" w:rsidP="00C10129">
            <w:pPr>
              <w:rPr>
                <w:rFonts w:ascii="Times New Roman" w:hAnsi="Times New Roman" w:cs="Times New Roman"/>
                <w:sz w:val="20"/>
                <w:szCs w:val="20"/>
              </w:rPr>
            </w:pPr>
          </w:p>
        </w:tc>
        <w:tc>
          <w:tcPr>
            <w:tcW w:w="5395" w:type="dxa"/>
          </w:tcPr>
          <w:p w14:paraId="387C3F28" w14:textId="77777777" w:rsidR="00DE208F" w:rsidRDefault="00DE208F" w:rsidP="00C10129">
            <w:pPr>
              <w:rPr>
                <w:rFonts w:ascii="Times New Roman" w:hAnsi="Times New Roman" w:cs="Times New Roman"/>
                <w:sz w:val="20"/>
                <w:szCs w:val="20"/>
              </w:rPr>
            </w:pPr>
          </w:p>
        </w:tc>
      </w:tr>
    </w:tbl>
    <w:p w14:paraId="7F1847B3" w14:textId="77777777" w:rsidR="00DE208F" w:rsidRDefault="00DE208F" w:rsidP="001B55C2">
      <w:pPr>
        <w:rPr>
          <w:rFonts w:ascii="Times New Roman" w:hAnsi="Times New Roman" w:cs="Times New Roman"/>
          <w:sz w:val="20"/>
          <w:szCs w:val="20"/>
        </w:rPr>
      </w:pPr>
    </w:p>
    <w:sectPr w:rsidR="00DE208F" w:rsidSect="00AE08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54C92"/>
    <w:multiLevelType w:val="hybridMultilevel"/>
    <w:tmpl w:val="AA6A0E2E"/>
    <w:lvl w:ilvl="0" w:tplc="6310B476">
      <w:start w:val="1"/>
      <w:numFmt w:val="decimal"/>
      <w:lvlText w:val="%1."/>
      <w:lvlJc w:val="left"/>
      <w:pPr>
        <w:tabs>
          <w:tab w:val="num" w:pos="720"/>
        </w:tabs>
        <w:ind w:left="720" w:hanging="360"/>
      </w:pPr>
    </w:lvl>
    <w:lvl w:ilvl="1" w:tplc="9FC01DBA">
      <w:start w:val="1"/>
      <w:numFmt w:val="decimal"/>
      <w:lvlText w:val="%2."/>
      <w:lvlJc w:val="left"/>
      <w:pPr>
        <w:tabs>
          <w:tab w:val="num" w:pos="1440"/>
        </w:tabs>
        <w:ind w:left="1440" w:hanging="360"/>
      </w:pPr>
    </w:lvl>
    <w:lvl w:ilvl="2" w:tplc="D804C132" w:tentative="1">
      <w:start w:val="1"/>
      <w:numFmt w:val="decimal"/>
      <w:lvlText w:val="%3."/>
      <w:lvlJc w:val="left"/>
      <w:pPr>
        <w:tabs>
          <w:tab w:val="num" w:pos="2160"/>
        </w:tabs>
        <w:ind w:left="2160" w:hanging="360"/>
      </w:pPr>
    </w:lvl>
    <w:lvl w:ilvl="3" w:tplc="402E9DA0" w:tentative="1">
      <w:start w:val="1"/>
      <w:numFmt w:val="decimal"/>
      <w:lvlText w:val="%4."/>
      <w:lvlJc w:val="left"/>
      <w:pPr>
        <w:tabs>
          <w:tab w:val="num" w:pos="2880"/>
        </w:tabs>
        <w:ind w:left="2880" w:hanging="360"/>
      </w:pPr>
    </w:lvl>
    <w:lvl w:ilvl="4" w:tplc="91C604B6" w:tentative="1">
      <w:start w:val="1"/>
      <w:numFmt w:val="decimal"/>
      <w:lvlText w:val="%5."/>
      <w:lvlJc w:val="left"/>
      <w:pPr>
        <w:tabs>
          <w:tab w:val="num" w:pos="3600"/>
        </w:tabs>
        <w:ind w:left="3600" w:hanging="360"/>
      </w:pPr>
    </w:lvl>
    <w:lvl w:ilvl="5" w:tplc="060EBCCA" w:tentative="1">
      <w:start w:val="1"/>
      <w:numFmt w:val="decimal"/>
      <w:lvlText w:val="%6."/>
      <w:lvlJc w:val="left"/>
      <w:pPr>
        <w:tabs>
          <w:tab w:val="num" w:pos="4320"/>
        </w:tabs>
        <w:ind w:left="4320" w:hanging="360"/>
      </w:pPr>
    </w:lvl>
    <w:lvl w:ilvl="6" w:tplc="3C7CD9B8" w:tentative="1">
      <w:start w:val="1"/>
      <w:numFmt w:val="decimal"/>
      <w:lvlText w:val="%7."/>
      <w:lvlJc w:val="left"/>
      <w:pPr>
        <w:tabs>
          <w:tab w:val="num" w:pos="5040"/>
        </w:tabs>
        <w:ind w:left="5040" w:hanging="360"/>
      </w:pPr>
    </w:lvl>
    <w:lvl w:ilvl="7" w:tplc="02086874" w:tentative="1">
      <w:start w:val="1"/>
      <w:numFmt w:val="decimal"/>
      <w:lvlText w:val="%8."/>
      <w:lvlJc w:val="left"/>
      <w:pPr>
        <w:tabs>
          <w:tab w:val="num" w:pos="5760"/>
        </w:tabs>
        <w:ind w:left="5760" w:hanging="360"/>
      </w:pPr>
    </w:lvl>
    <w:lvl w:ilvl="8" w:tplc="95E89100" w:tentative="1">
      <w:start w:val="1"/>
      <w:numFmt w:val="decimal"/>
      <w:lvlText w:val="%9."/>
      <w:lvlJc w:val="left"/>
      <w:pPr>
        <w:tabs>
          <w:tab w:val="num" w:pos="6480"/>
        </w:tabs>
        <w:ind w:left="6480" w:hanging="360"/>
      </w:pPr>
    </w:lvl>
  </w:abstractNum>
  <w:abstractNum w:abstractNumId="1" w15:restartNumberingAfterBreak="0">
    <w:nsid w:val="38FE3048"/>
    <w:multiLevelType w:val="hybridMultilevel"/>
    <w:tmpl w:val="0D5CF480"/>
    <w:lvl w:ilvl="0" w:tplc="7E32D0AC">
      <w:start w:val="1"/>
      <w:numFmt w:val="bullet"/>
      <w:lvlText w:val="•"/>
      <w:lvlJc w:val="left"/>
      <w:pPr>
        <w:tabs>
          <w:tab w:val="num" w:pos="720"/>
        </w:tabs>
        <w:ind w:left="720" w:hanging="360"/>
      </w:pPr>
      <w:rPr>
        <w:rFonts w:ascii="Arial" w:hAnsi="Arial" w:hint="default"/>
      </w:rPr>
    </w:lvl>
    <w:lvl w:ilvl="1" w:tplc="11E842A8">
      <w:start w:val="206"/>
      <w:numFmt w:val="bullet"/>
      <w:lvlText w:val="–"/>
      <w:lvlJc w:val="left"/>
      <w:pPr>
        <w:tabs>
          <w:tab w:val="num" w:pos="1440"/>
        </w:tabs>
        <w:ind w:left="1440" w:hanging="360"/>
      </w:pPr>
      <w:rPr>
        <w:rFonts w:ascii="Arial" w:hAnsi="Arial" w:hint="default"/>
      </w:rPr>
    </w:lvl>
    <w:lvl w:ilvl="2" w:tplc="97C2645A" w:tentative="1">
      <w:start w:val="1"/>
      <w:numFmt w:val="bullet"/>
      <w:lvlText w:val="•"/>
      <w:lvlJc w:val="left"/>
      <w:pPr>
        <w:tabs>
          <w:tab w:val="num" w:pos="2160"/>
        </w:tabs>
        <w:ind w:left="2160" w:hanging="360"/>
      </w:pPr>
      <w:rPr>
        <w:rFonts w:ascii="Arial" w:hAnsi="Arial" w:hint="default"/>
      </w:rPr>
    </w:lvl>
    <w:lvl w:ilvl="3" w:tplc="4CC0C2F6" w:tentative="1">
      <w:start w:val="1"/>
      <w:numFmt w:val="bullet"/>
      <w:lvlText w:val="•"/>
      <w:lvlJc w:val="left"/>
      <w:pPr>
        <w:tabs>
          <w:tab w:val="num" w:pos="2880"/>
        </w:tabs>
        <w:ind w:left="2880" w:hanging="360"/>
      </w:pPr>
      <w:rPr>
        <w:rFonts w:ascii="Arial" w:hAnsi="Arial" w:hint="default"/>
      </w:rPr>
    </w:lvl>
    <w:lvl w:ilvl="4" w:tplc="FD28952A" w:tentative="1">
      <w:start w:val="1"/>
      <w:numFmt w:val="bullet"/>
      <w:lvlText w:val="•"/>
      <w:lvlJc w:val="left"/>
      <w:pPr>
        <w:tabs>
          <w:tab w:val="num" w:pos="3600"/>
        </w:tabs>
        <w:ind w:left="3600" w:hanging="360"/>
      </w:pPr>
      <w:rPr>
        <w:rFonts w:ascii="Arial" w:hAnsi="Arial" w:hint="default"/>
      </w:rPr>
    </w:lvl>
    <w:lvl w:ilvl="5" w:tplc="FFF01F48" w:tentative="1">
      <w:start w:val="1"/>
      <w:numFmt w:val="bullet"/>
      <w:lvlText w:val="•"/>
      <w:lvlJc w:val="left"/>
      <w:pPr>
        <w:tabs>
          <w:tab w:val="num" w:pos="4320"/>
        </w:tabs>
        <w:ind w:left="4320" w:hanging="360"/>
      </w:pPr>
      <w:rPr>
        <w:rFonts w:ascii="Arial" w:hAnsi="Arial" w:hint="default"/>
      </w:rPr>
    </w:lvl>
    <w:lvl w:ilvl="6" w:tplc="725A8768" w:tentative="1">
      <w:start w:val="1"/>
      <w:numFmt w:val="bullet"/>
      <w:lvlText w:val="•"/>
      <w:lvlJc w:val="left"/>
      <w:pPr>
        <w:tabs>
          <w:tab w:val="num" w:pos="5040"/>
        </w:tabs>
        <w:ind w:left="5040" w:hanging="360"/>
      </w:pPr>
      <w:rPr>
        <w:rFonts w:ascii="Arial" w:hAnsi="Arial" w:hint="default"/>
      </w:rPr>
    </w:lvl>
    <w:lvl w:ilvl="7" w:tplc="436CD844" w:tentative="1">
      <w:start w:val="1"/>
      <w:numFmt w:val="bullet"/>
      <w:lvlText w:val="•"/>
      <w:lvlJc w:val="left"/>
      <w:pPr>
        <w:tabs>
          <w:tab w:val="num" w:pos="5760"/>
        </w:tabs>
        <w:ind w:left="5760" w:hanging="360"/>
      </w:pPr>
      <w:rPr>
        <w:rFonts w:ascii="Arial" w:hAnsi="Arial" w:hint="default"/>
      </w:rPr>
    </w:lvl>
    <w:lvl w:ilvl="8" w:tplc="2A1CC5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3AD049D"/>
    <w:multiLevelType w:val="hybridMultilevel"/>
    <w:tmpl w:val="95381E28"/>
    <w:lvl w:ilvl="0" w:tplc="B888AACA">
      <w:start w:val="3"/>
      <w:numFmt w:val="decimal"/>
      <w:lvlText w:val="%1."/>
      <w:lvlJc w:val="left"/>
      <w:pPr>
        <w:ind w:left="720" w:hanging="360"/>
      </w:pPr>
      <w:rPr>
        <w:rFonts w:ascii="Helvetica" w:hAnsi="Helvetica" w:hint="default"/>
        <w:color w:val="333333"/>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540D5"/>
    <w:multiLevelType w:val="hybridMultilevel"/>
    <w:tmpl w:val="BC42D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A001C"/>
    <w:multiLevelType w:val="hybridMultilevel"/>
    <w:tmpl w:val="9E0CE258"/>
    <w:lvl w:ilvl="0" w:tplc="6310B47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D804C132" w:tentative="1">
      <w:start w:val="1"/>
      <w:numFmt w:val="decimal"/>
      <w:lvlText w:val="%3."/>
      <w:lvlJc w:val="left"/>
      <w:pPr>
        <w:tabs>
          <w:tab w:val="num" w:pos="2160"/>
        </w:tabs>
        <w:ind w:left="2160" w:hanging="360"/>
      </w:pPr>
    </w:lvl>
    <w:lvl w:ilvl="3" w:tplc="402E9DA0" w:tentative="1">
      <w:start w:val="1"/>
      <w:numFmt w:val="decimal"/>
      <w:lvlText w:val="%4."/>
      <w:lvlJc w:val="left"/>
      <w:pPr>
        <w:tabs>
          <w:tab w:val="num" w:pos="2880"/>
        </w:tabs>
        <w:ind w:left="2880" w:hanging="360"/>
      </w:pPr>
    </w:lvl>
    <w:lvl w:ilvl="4" w:tplc="91C604B6" w:tentative="1">
      <w:start w:val="1"/>
      <w:numFmt w:val="decimal"/>
      <w:lvlText w:val="%5."/>
      <w:lvlJc w:val="left"/>
      <w:pPr>
        <w:tabs>
          <w:tab w:val="num" w:pos="3600"/>
        </w:tabs>
        <w:ind w:left="3600" w:hanging="360"/>
      </w:pPr>
    </w:lvl>
    <w:lvl w:ilvl="5" w:tplc="060EBCCA" w:tentative="1">
      <w:start w:val="1"/>
      <w:numFmt w:val="decimal"/>
      <w:lvlText w:val="%6."/>
      <w:lvlJc w:val="left"/>
      <w:pPr>
        <w:tabs>
          <w:tab w:val="num" w:pos="4320"/>
        </w:tabs>
        <w:ind w:left="4320" w:hanging="360"/>
      </w:pPr>
    </w:lvl>
    <w:lvl w:ilvl="6" w:tplc="3C7CD9B8" w:tentative="1">
      <w:start w:val="1"/>
      <w:numFmt w:val="decimal"/>
      <w:lvlText w:val="%7."/>
      <w:lvlJc w:val="left"/>
      <w:pPr>
        <w:tabs>
          <w:tab w:val="num" w:pos="5040"/>
        </w:tabs>
        <w:ind w:left="5040" w:hanging="360"/>
      </w:pPr>
    </w:lvl>
    <w:lvl w:ilvl="7" w:tplc="02086874" w:tentative="1">
      <w:start w:val="1"/>
      <w:numFmt w:val="decimal"/>
      <w:lvlText w:val="%8."/>
      <w:lvlJc w:val="left"/>
      <w:pPr>
        <w:tabs>
          <w:tab w:val="num" w:pos="5760"/>
        </w:tabs>
        <w:ind w:left="5760" w:hanging="360"/>
      </w:pPr>
    </w:lvl>
    <w:lvl w:ilvl="8" w:tplc="95E89100" w:tentative="1">
      <w:start w:val="1"/>
      <w:numFmt w:val="decimal"/>
      <w:lvlText w:val="%9."/>
      <w:lvlJc w:val="left"/>
      <w:pPr>
        <w:tabs>
          <w:tab w:val="num" w:pos="6480"/>
        </w:tabs>
        <w:ind w:left="6480" w:hanging="360"/>
      </w:pPr>
    </w:lvl>
  </w:abstractNum>
  <w:abstractNum w:abstractNumId="5" w15:restartNumberingAfterBreak="0">
    <w:nsid w:val="6C2A44C9"/>
    <w:multiLevelType w:val="hybridMultilevel"/>
    <w:tmpl w:val="1B889A80"/>
    <w:lvl w:ilvl="0" w:tplc="6310B47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D804C132" w:tentative="1">
      <w:start w:val="1"/>
      <w:numFmt w:val="decimal"/>
      <w:lvlText w:val="%3."/>
      <w:lvlJc w:val="left"/>
      <w:pPr>
        <w:tabs>
          <w:tab w:val="num" w:pos="2160"/>
        </w:tabs>
        <w:ind w:left="2160" w:hanging="360"/>
      </w:pPr>
    </w:lvl>
    <w:lvl w:ilvl="3" w:tplc="402E9DA0" w:tentative="1">
      <w:start w:val="1"/>
      <w:numFmt w:val="decimal"/>
      <w:lvlText w:val="%4."/>
      <w:lvlJc w:val="left"/>
      <w:pPr>
        <w:tabs>
          <w:tab w:val="num" w:pos="2880"/>
        </w:tabs>
        <w:ind w:left="2880" w:hanging="360"/>
      </w:pPr>
    </w:lvl>
    <w:lvl w:ilvl="4" w:tplc="91C604B6" w:tentative="1">
      <w:start w:val="1"/>
      <w:numFmt w:val="decimal"/>
      <w:lvlText w:val="%5."/>
      <w:lvlJc w:val="left"/>
      <w:pPr>
        <w:tabs>
          <w:tab w:val="num" w:pos="3600"/>
        </w:tabs>
        <w:ind w:left="3600" w:hanging="360"/>
      </w:pPr>
    </w:lvl>
    <w:lvl w:ilvl="5" w:tplc="060EBCCA" w:tentative="1">
      <w:start w:val="1"/>
      <w:numFmt w:val="decimal"/>
      <w:lvlText w:val="%6."/>
      <w:lvlJc w:val="left"/>
      <w:pPr>
        <w:tabs>
          <w:tab w:val="num" w:pos="4320"/>
        </w:tabs>
        <w:ind w:left="4320" w:hanging="360"/>
      </w:pPr>
    </w:lvl>
    <w:lvl w:ilvl="6" w:tplc="3C7CD9B8" w:tentative="1">
      <w:start w:val="1"/>
      <w:numFmt w:val="decimal"/>
      <w:lvlText w:val="%7."/>
      <w:lvlJc w:val="left"/>
      <w:pPr>
        <w:tabs>
          <w:tab w:val="num" w:pos="5040"/>
        </w:tabs>
        <w:ind w:left="5040" w:hanging="360"/>
      </w:pPr>
    </w:lvl>
    <w:lvl w:ilvl="7" w:tplc="02086874" w:tentative="1">
      <w:start w:val="1"/>
      <w:numFmt w:val="decimal"/>
      <w:lvlText w:val="%8."/>
      <w:lvlJc w:val="left"/>
      <w:pPr>
        <w:tabs>
          <w:tab w:val="num" w:pos="5760"/>
        </w:tabs>
        <w:ind w:left="5760" w:hanging="360"/>
      </w:pPr>
    </w:lvl>
    <w:lvl w:ilvl="8" w:tplc="95E89100"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49"/>
    <w:rsid w:val="00073498"/>
    <w:rsid w:val="001B55C2"/>
    <w:rsid w:val="001C5412"/>
    <w:rsid w:val="00295B04"/>
    <w:rsid w:val="00557E31"/>
    <w:rsid w:val="006B39BB"/>
    <w:rsid w:val="008230F8"/>
    <w:rsid w:val="009A5EF8"/>
    <w:rsid w:val="00AE0849"/>
    <w:rsid w:val="00B2208A"/>
    <w:rsid w:val="00B91997"/>
    <w:rsid w:val="00C07D16"/>
    <w:rsid w:val="00CB1F38"/>
    <w:rsid w:val="00CC6FD6"/>
    <w:rsid w:val="00D25E0D"/>
    <w:rsid w:val="00DE208F"/>
    <w:rsid w:val="00E27A2B"/>
    <w:rsid w:val="00E74611"/>
    <w:rsid w:val="00E777A1"/>
    <w:rsid w:val="00EC7248"/>
    <w:rsid w:val="00F7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8A45"/>
  <w15:chartTrackingRefBased/>
  <w15:docId w15:val="{BEEEC7C0-4C47-4A80-AC55-068B9864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E0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30F8"/>
    <w:rPr>
      <w:color w:val="0563C1" w:themeColor="hyperlink"/>
      <w:u w:val="single"/>
    </w:rPr>
  </w:style>
  <w:style w:type="character" w:styleId="UnresolvedMention">
    <w:name w:val="Unresolved Mention"/>
    <w:basedOn w:val="DefaultParagraphFont"/>
    <w:uiPriority w:val="99"/>
    <w:semiHidden/>
    <w:unhideWhenUsed/>
    <w:rsid w:val="008230F8"/>
    <w:rPr>
      <w:color w:val="605E5C"/>
      <w:shd w:val="clear" w:color="auto" w:fill="E1DFDD"/>
    </w:rPr>
  </w:style>
  <w:style w:type="table" w:styleId="TableGrid">
    <w:name w:val="Table Grid"/>
    <w:basedOn w:val="TableNormal"/>
    <w:uiPriority w:val="39"/>
    <w:rsid w:val="001B5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1476">
      <w:bodyDiv w:val="1"/>
      <w:marLeft w:val="0"/>
      <w:marRight w:val="0"/>
      <w:marTop w:val="0"/>
      <w:marBottom w:val="0"/>
      <w:divBdr>
        <w:top w:val="none" w:sz="0" w:space="0" w:color="auto"/>
        <w:left w:val="none" w:sz="0" w:space="0" w:color="auto"/>
        <w:bottom w:val="none" w:sz="0" w:space="0" w:color="auto"/>
        <w:right w:val="none" w:sz="0" w:space="0" w:color="auto"/>
      </w:divBdr>
      <w:divsChild>
        <w:div w:id="1972514736">
          <w:marLeft w:val="0"/>
          <w:marRight w:val="0"/>
          <w:marTop w:val="0"/>
          <w:marBottom w:val="0"/>
          <w:divBdr>
            <w:top w:val="none" w:sz="0" w:space="0" w:color="auto"/>
            <w:left w:val="none" w:sz="0" w:space="0" w:color="auto"/>
            <w:bottom w:val="none" w:sz="0" w:space="0" w:color="auto"/>
            <w:right w:val="none" w:sz="0" w:space="0" w:color="auto"/>
          </w:divBdr>
          <w:divsChild>
            <w:div w:id="3289571">
              <w:marLeft w:val="0"/>
              <w:marRight w:val="0"/>
              <w:marTop w:val="0"/>
              <w:marBottom w:val="0"/>
              <w:divBdr>
                <w:top w:val="none" w:sz="0" w:space="0" w:color="auto"/>
                <w:left w:val="none" w:sz="0" w:space="0" w:color="auto"/>
                <w:bottom w:val="none" w:sz="0" w:space="0" w:color="auto"/>
                <w:right w:val="none" w:sz="0" w:space="0" w:color="auto"/>
              </w:divBdr>
              <w:divsChild>
                <w:div w:id="1656256185">
                  <w:marLeft w:val="0"/>
                  <w:marRight w:val="0"/>
                  <w:marTop w:val="0"/>
                  <w:marBottom w:val="0"/>
                  <w:divBdr>
                    <w:top w:val="none" w:sz="0" w:space="0" w:color="auto"/>
                    <w:left w:val="none" w:sz="0" w:space="0" w:color="auto"/>
                    <w:bottom w:val="none" w:sz="0" w:space="0" w:color="auto"/>
                    <w:right w:val="none" w:sz="0" w:space="0" w:color="auto"/>
                  </w:divBdr>
                </w:div>
                <w:div w:id="1127578375">
                  <w:marLeft w:val="0"/>
                  <w:marRight w:val="0"/>
                  <w:marTop w:val="0"/>
                  <w:marBottom w:val="0"/>
                  <w:divBdr>
                    <w:top w:val="none" w:sz="0" w:space="0" w:color="auto"/>
                    <w:left w:val="none" w:sz="0" w:space="0" w:color="auto"/>
                    <w:bottom w:val="none" w:sz="0" w:space="0" w:color="auto"/>
                    <w:right w:val="none" w:sz="0" w:space="0" w:color="auto"/>
                  </w:divBdr>
                </w:div>
                <w:div w:id="1502620440">
                  <w:marLeft w:val="0"/>
                  <w:marRight w:val="0"/>
                  <w:marTop w:val="0"/>
                  <w:marBottom w:val="0"/>
                  <w:divBdr>
                    <w:top w:val="none" w:sz="0" w:space="0" w:color="auto"/>
                    <w:left w:val="none" w:sz="0" w:space="0" w:color="auto"/>
                    <w:bottom w:val="none" w:sz="0" w:space="0" w:color="auto"/>
                    <w:right w:val="none" w:sz="0" w:space="0" w:color="auto"/>
                  </w:divBdr>
                </w:div>
                <w:div w:id="1542741854">
                  <w:marLeft w:val="0"/>
                  <w:marRight w:val="0"/>
                  <w:marTop w:val="0"/>
                  <w:marBottom w:val="0"/>
                  <w:divBdr>
                    <w:top w:val="none" w:sz="0" w:space="0" w:color="auto"/>
                    <w:left w:val="none" w:sz="0" w:space="0" w:color="auto"/>
                    <w:bottom w:val="none" w:sz="0" w:space="0" w:color="auto"/>
                    <w:right w:val="none" w:sz="0" w:space="0" w:color="auto"/>
                  </w:divBdr>
                </w:div>
                <w:div w:id="729570781">
                  <w:marLeft w:val="0"/>
                  <w:marRight w:val="0"/>
                  <w:marTop w:val="0"/>
                  <w:marBottom w:val="0"/>
                  <w:divBdr>
                    <w:top w:val="none" w:sz="0" w:space="0" w:color="auto"/>
                    <w:left w:val="none" w:sz="0" w:space="0" w:color="auto"/>
                    <w:bottom w:val="none" w:sz="0" w:space="0" w:color="auto"/>
                    <w:right w:val="none" w:sz="0" w:space="0" w:color="auto"/>
                  </w:divBdr>
                </w:div>
                <w:div w:id="51469719">
                  <w:marLeft w:val="0"/>
                  <w:marRight w:val="0"/>
                  <w:marTop w:val="0"/>
                  <w:marBottom w:val="0"/>
                  <w:divBdr>
                    <w:top w:val="none" w:sz="0" w:space="0" w:color="auto"/>
                    <w:left w:val="none" w:sz="0" w:space="0" w:color="auto"/>
                    <w:bottom w:val="none" w:sz="0" w:space="0" w:color="auto"/>
                    <w:right w:val="none" w:sz="0" w:space="0" w:color="auto"/>
                  </w:divBdr>
                </w:div>
                <w:div w:id="446317154">
                  <w:marLeft w:val="0"/>
                  <w:marRight w:val="0"/>
                  <w:marTop w:val="0"/>
                  <w:marBottom w:val="0"/>
                  <w:divBdr>
                    <w:top w:val="none" w:sz="0" w:space="0" w:color="auto"/>
                    <w:left w:val="none" w:sz="0" w:space="0" w:color="auto"/>
                    <w:bottom w:val="none" w:sz="0" w:space="0" w:color="auto"/>
                    <w:right w:val="none" w:sz="0" w:space="0" w:color="auto"/>
                  </w:divBdr>
                </w:div>
                <w:div w:id="1085884256">
                  <w:marLeft w:val="0"/>
                  <w:marRight w:val="0"/>
                  <w:marTop w:val="0"/>
                  <w:marBottom w:val="0"/>
                  <w:divBdr>
                    <w:top w:val="none" w:sz="0" w:space="0" w:color="auto"/>
                    <w:left w:val="none" w:sz="0" w:space="0" w:color="auto"/>
                    <w:bottom w:val="none" w:sz="0" w:space="0" w:color="auto"/>
                    <w:right w:val="none" w:sz="0" w:space="0" w:color="auto"/>
                  </w:divBdr>
                </w:div>
                <w:div w:id="1490093935">
                  <w:marLeft w:val="0"/>
                  <w:marRight w:val="0"/>
                  <w:marTop w:val="0"/>
                  <w:marBottom w:val="0"/>
                  <w:divBdr>
                    <w:top w:val="none" w:sz="0" w:space="0" w:color="auto"/>
                    <w:left w:val="none" w:sz="0" w:space="0" w:color="auto"/>
                    <w:bottom w:val="none" w:sz="0" w:space="0" w:color="auto"/>
                    <w:right w:val="none" w:sz="0" w:space="0" w:color="auto"/>
                  </w:divBdr>
                </w:div>
                <w:div w:id="708189821">
                  <w:marLeft w:val="0"/>
                  <w:marRight w:val="0"/>
                  <w:marTop w:val="0"/>
                  <w:marBottom w:val="0"/>
                  <w:divBdr>
                    <w:top w:val="none" w:sz="0" w:space="0" w:color="auto"/>
                    <w:left w:val="none" w:sz="0" w:space="0" w:color="auto"/>
                    <w:bottom w:val="none" w:sz="0" w:space="0" w:color="auto"/>
                    <w:right w:val="none" w:sz="0" w:space="0" w:color="auto"/>
                  </w:divBdr>
                </w:div>
                <w:div w:id="1089735068">
                  <w:marLeft w:val="0"/>
                  <w:marRight w:val="0"/>
                  <w:marTop w:val="0"/>
                  <w:marBottom w:val="0"/>
                  <w:divBdr>
                    <w:top w:val="none" w:sz="0" w:space="0" w:color="auto"/>
                    <w:left w:val="none" w:sz="0" w:space="0" w:color="auto"/>
                    <w:bottom w:val="none" w:sz="0" w:space="0" w:color="auto"/>
                    <w:right w:val="none" w:sz="0" w:space="0" w:color="auto"/>
                  </w:divBdr>
                </w:div>
                <w:div w:id="681859594">
                  <w:marLeft w:val="0"/>
                  <w:marRight w:val="0"/>
                  <w:marTop w:val="0"/>
                  <w:marBottom w:val="0"/>
                  <w:divBdr>
                    <w:top w:val="none" w:sz="0" w:space="0" w:color="auto"/>
                    <w:left w:val="none" w:sz="0" w:space="0" w:color="auto"/>
                    <w:bottom w:val="none" w:sz="0" w:space="0" w:color="auto"/>
                    <w:right w:val="none" w:sz="0" w:space="0" w:color="auto"/>
                  </w:divBdr>
                </w:div>
                <w:div w:id="1628119425">
                  <w:marLeft w:val="0"/>
                  <w:marRight w:val="0"/>
                  <w:marTop w:val="0"/>
                  <w:marBottom w:val="0"/>
                  <w:divBdr>
                    <w:top w:val="none" w:sz="0" w:space="0" w:color="auto"/>
                    <w:left w:val="none" w:sz="0" w:space="0" w:color="auto"/>
                    <w:bottom w:val="none" w:sz="0" w:space="0" w:color="auto"/>
                    <w:right w:val="none" w:sz="0" w:space="0" w:color="auto"/>
                  </w:divBdr>
                </w:div>
                <w:div w:id="1589120534">
                  <w:marLeft w:val="0"/>
                  <w:marRight w:val="0"/>
                  <w:marTop w:val="0"/>
                  <w:marBottom w:val="0"/>
                  <w:divBdr>
                    <w:top w:val="none" w:sz="0" w:space="0" w:color="auto"/>
                    <w:left w:val="none" w:sz="0" w:space="0" w:color="auto"/>
                    <w:bottom w:val="none" w:sz="0" w:space="0" w:color="auto"/>
                    <w:right w:val="none" w:sz="0" w:space="0" w:color="auto"/>
                  </w:divBdr>
                </w:div>
                <w:div w:id="1783646032">
                  <w:marLeft w:val="0"/>
                  <w:marRight w:val="0"/>
                  <w:marTop w:val="0"/>
                  <w:marBottom w:val="0"/>
                  <w:divBdr>
                    <w:top w:val="none" w:sz="0" w:space="0" w:color="auto"/>
                    <w:left w:val="none" w:sz="0" w:space="0" w:color="auto"/>
                    <w:bottom w:val="none" w:sz="0" w:space="0" w:color="auto"/>
                    <w:right w:val="none" w:sz="0" w:space="0" w:color="auto"/>
                  </w:divBdr>
                </w:div>
                <w:div w:id="1487014044">
                  <w:marLeft w:val="0"/>
                  <w:marRight w:val="0"/>
                  <w:marTop w:val="0"/>
                  <w:marBottom w:val="0"/>
                  <w:divBdr>
                    <w:top w:val="none" w:sz="0" w:space="0" w:color="auto"/>
                    <w:left w:val="none" w:sz="0" w:space="0" w:color="auto"/>
                    <w:bottom w:val="none" w:sz="0" w:space="0" w:color="auto"/>
                    <w:right w:val="none" w:sz="0" w:space="0" w:color="auto"/>
                  </w:divBdr>
                </w:div>
                <w:div w:id="1098329111">
                  <w:marLeft w:val="0"/>
                  <w:marRight w:val="0"/>
                  <w:marTop w:val="0"/>
                  <w:marBottom w:val="0"/>
                  <w:divBdr>
                    <w:top w:val="none" w:sz="0" w:space="0" w:color="auto"/>
                    <w:left w:val="none" w:sz="0" w:space="0" w:color="auto"/>
                    <w:bottom w:val="none" w:sz="0" w:space="0" w:color="auto"/>
                    <w:right w:val="none" w:sz="0" w:space="0" w:color="auto"/>
                  </w:divBdr>
                </w:div>
                <w:div w:id="2115857472">
                  <w:marLeft w:val="0"/>
                  <w:marRight w:val="0"/>
                  <w:marTop w:val="0"/>
                  <w:marBottom w:val="0"/>
                  <w:divBdr>
                    <w:top w:val="none" w:sz="0" w:space="0" w:color="auto"/>
                    <w:left w:val="none" w:sz="0" w:space="0" w:color="auto"/>
                    <w:bottom w:val="none" w:sz="0" w:space="0" w:color="auto"/>
                    <w:right w:val="none" w:sz="0" w:space="0" w:color="auto"/>
                  </w:divBdr>
                </w:div>
                <w:div w:id="2130973691">
                  <w:marLeft w:val="0"/>
                  <w:marRight w:val="0"/>
                  <w:marTop w:val="0"/>
                  <w:marBottom w:val="0"/>
                  <w:divBdr>
                    <w:top w:val="none" w:sz="0" w:space="0" w:color="auto"/>
                    <w:left w:val="none" w:sz="0" w:space="0" w:color="auto"/>
                    <w:bottom w:val="none" w:sz="0" w:space="0" w:color="auto"/>
                    <w:right w:val="none" w:sz="0" w:space="0" w:color="auto"/>
                  </w:divBdr>
                </w:div>
                <w:div w:id="111094442">
                  <w:marLeft w:val="0"/>
                  <w:marRight w:val="0"/>
                  <w:marTop w:val="0"/>
                  <w:marBottom w:val="0"/>
                  <w:divBdr>
                    <w:top w:val="none" w:sz="0" w:space="0" w:color="auto"/>
                    <w:left w:val="none" w:sz="0" w:space="0" w:color="auto"/>
                    <w:bottom w:val="none" w:sz="0" w:space="0" w:color="auto"/>
                    <w:right w:val="none" w:sz="0" w:space="0" w:color="auto"/>
                  </w:divBdr>
                </w:div>
                <w:div w:id="1125731768">
                  <w:marLeft w:val="0"/>
                  <w:marRight w:val="0"/>
                  <w:marTop w:val="0"/>
                  <w:marBottom w:val="0"/>
                  <w:divBdr>
                    <w:top w:val="none" w:sz="0" w:space="0" w:color="auto"/>
                    <w:left w:val="none" w:sz="0" w:space="0" w:color="auto"/>
                    <w:bottom w:val="none" w:sz="0" w:space="0" w:color="auto"/>
                    <w:right w:val="none" w:sz="0" w:space="0" w:color="auto"/>
                  </w:divBdr>
                </w:div>
                <w:div w:id="941500123">
                  <w:marLeft w:val="0"/>
                  <w:marRight w:val="0"/>
                  <w:marTop w:val="0"/>
                  <w:marBottom w:val="0"/>
                  <w:divBdr>
                    <w:top w:val="none" w:sz="0" w:space="0" w:color="auto"/>
                    <w:left w:val="none" w:sz="0" w:space="0" w:color="auto"/>
                    <w:bottom w:val="none" w:sz="0" w:space="0" w:color="auto"/>
                    <w:right w:val="none" w:sz="0" w:space="0" w:color="auto"/>
                  </w:divBdr>
                </w:div>
                <w:div w:id="866915685">
                  <w:marLeft w:val="0"/>
                  <w:marRight w:val="0"/>
                  <w:marTop w:val="0"/>
                  <w:marBottom w:val="0"/>
                  <w:divBdr>
                    <w:top w:val="none" w:sz="0" w:space="0" w:color="auto"/>
                    <w:left w:val="none" w:sz="0" w:space="0" w:color="auto"/>
                    <w:bottom w:val="none" w:sz="0" w:space="0" w:color="auto"/>
                    <w:right w:val="none" w:sz="0" w:space="0" w:color="auto"/>
                  </w:divBdr>
                </w:div>
                <w:div w:id="1082599917">
                  <w:marLeft w:val="0"/>
                  <w:marRight w:val="0"/>
                  <w:marTop w:val="0"/>
                  <w:marBottom w:val="0"/>
                  <w:divBdr>
                    <w:top w:val="none" w:sz="0" w:space="0" w:color="auto"/>
                    <w:left w:val="none" w:sz="0" w:space="0" w:color="auto"/>
                    <w:bottom w:val="none" w:sz="0" w:space="0" w:color="auto"/>
                    <w:right w:val="none" w:sz="0" w:space="0" w:color="auto"/>
                  </w:divBdr>
                </w:div>
                <w:div w:id="1627347040">
                  <w:marLeft w:val="0"/>
                  <w:marRight w:val="0"/>
                  <w:marTop w:val="0"/>
                  <w:marBottom w:val="0"/>
                  <w:divBdr>
                    <w:top w:val="none" w:sz="0" w:space="0" w:color="auto"/>
                    <w:left w:val="none" w:sz="0" w:space="0" w:color="auto"/>
                    <w:bottom w:val="none" w:sz="0" w:space="0" w:color="auto"/>
                    <w:right w:val="none" w:sz="0" w:space="0" w:color="auto"/>
                  </w:divBdr>
                  <w:divsChild>
                    <w:div w:id="259028840">
                      <w:marLeft w:val="0"/>
                      <w:marRight w:val="0"/>
                      <w:marTop w:val="0"/>
                      <w:marBottom w:val="0"/>
                      <w:divBdr>
                        <w:top w:val="none" w:sz="0" w:space="0" w:color="auto"/>
                        <w:left w:val="none" w:sz="0" w:space="0" w:color="auto"/>
                        <w:bottom w:val="none" w:sz="0" w:space="0" w:color="auto"/>
                        <w:right w:val="none" w:sz="0" w:space="0" w:color="auto"/>
                      </w:divBdr>
                    </w:div>
                    <w:div w:id="154995349">
                      <w:marLeft w:val="0"/>
                      <w:marRight w:val="0"/>
                      <w:marTop w:val="0"/>
                      <w:marBottom w:val="0"/>
                      <w:divBdr>
                        <w:top w:val="none" w:sz="0" w:space="0" w:color="auto"/>
                        <w:left w:val="none" w:sz="0" w:space="0" w:color="auto"/>
                        <w:bottom w:val="none" w:sz="0" w:space="0" w:color="auto"/>
                        <w:right w:val="none" w:sz="0" w:space="0" w:color="auto"/>
                      </w:divBdr>
                    </w:div>
                    <w:div w:id="2135633382">
                      <w:marLeft w:val="0"/>
                      <w:marRight w:val="0"/>
                      <w:marTop w:val="0"/>
                      <w:marBottom w:val="0"/>
                      <w:divBdr>
                        <w:top w:val="none" w:sz="0" w:space="0" w:color="auto"/>
                        <w:left w:val="none" w:sz="0" w:space="0" w:color="auto"/>
                        <w:bottom w:val="none" w:sz="0" w:space="0" w:color="auto"/>
                        <w:right w:val="none" w:sz="0" w:space="0" w:color="auto"/>
                      </w:divBdr>
                    </w:div>
                    <w:div w:id="1994331757">
                      <w:marLeft w:val="0"/>
                      <w:marRight w:val="0"/>
                      <w:marTop w:val="0"/>
                      <w:marBottom w:val="0"/>
                      <w:divBdr>
                        <w:top w:val="none" w:sz="0" w:space="0" w:color="auto"/>
                        <w:left w:val="none" w:sz="0" w:space="0" w:color="auto"/>
                        <w:bottom w:val="none" w:sz="0" w:space="0" w:color="auto"/>
                        <w:right w:val="none" w:sz="0" w:space="0" w:color="auto"/>
                      </w:divBdr>
                    </w:div>
                    <w:div w:id="1744644773">
                      <w:marLeft w:val="0"/>
                      <w:marRight w:val="0"/>
                      <w:marTop w:val="0"/>
                      <w:marBottom w:val="0"/>
                      <w:divBdr>
                        <w:top w:val="none" w:sz="0" w:space="0" w:color="auto"/>
                        <w:left w:val="none" w:sz="0" w:space="0" w:color="auto"/>
                        <w:bottom w:val="none" w:sz="0" w:space="0" w:color="auto"/>
                        <w:right w:val="none" w:sz="0" w:space="0" w:color="auto"/>
                      </w:divBdr>
                    </w:div>
                    <w:div w:id="253561751">
                      <w:marLeft w:val="0"/>
                      <w:marRight w:val="0"/>
                      <w:marTop w:val="0"/>
                      <w:marBottom w:val="0"/>
                      <w:divBdr>
                        <w:top w:val="none" w:sz="0" w:space="0" w:color="auto"/>
                        <w:left w:val="none" w:sz="0" w:space="0" w:color="auto"/>
                        <w:bottom w:val="none" w:sz="0" w:space="0" w:color="auto"/>
                        <w:right w:val="none" w:sz="0" w:space="0" w:color="auto"/>
                      </w:divBdr>
                    </w:div>
                    <w:div w:id="1007975583">
                      <w:marLeft w:val="0"/>
                      <w:marRight w:val="0"/>
                      <w:marTop w:val="0"/>
                      <w:marBottom w:val="0"/>
                      <w:divBdr>
                        <w:top w:val="none" w:sz="0" w:space="0" w:color="auto"/>
                        <w:left w:val="none" w:sz="0" w:space="0" w:color="auto"/>
                        <w:bottom w:val="none" w:sz="0" w:space="0" w:color="auto"/>
                        <w:right w:val="none" w:sz="0" w:space="0" w:color="auto"/>
                      </w:divBdr>
                    </w:div>
                    <w:div w:id="112946293">
                      <w:marLeft w:val="0"/>
                      <w:marRight w:val="0"/>
                      <w:marTop w:val="0"/>
                      <w:marBottom w:val="0"/>
                      <w:divBdr>
                        <w:top w:val="none" w:sz="0" w:space="0" w:color="auto"/>
                        <w:left w:val="none" w:sz="0" w:space="0" w:color="auto"/>
                        <w:bottom w:val="none" w:sz="0" w:space="0" w:color="auto"/>
                        <w:right w:val="none" w:sz="0" w:space="0" w:color="auto"/>
                      </w:divBdr>
                    </w:div>
                    <w:div w:id="1941184849">
                      <w:marLeft w:val="0"/>
                      <w:marRight w:val="0"/>
                      <w:marTop w:val="0"/>
                      <w:marBottom w:val="0"/>
                      <w:divBdr>
                        <w:top w:val="none" w:sz="0" w:space="0" w:color="auto"/>
                        <w:left w:val="none" w:sz="0" w:space="0" w:color="auto"/>
                        <w:bottom w:val="none" w:sz="0" w:space="0" w:color="auto"/>
                        <w:right w:val="none" w:sz="0" w:space="0" w:color="auto"/>
                      </w:divBdr>
                    </w:div>
                    <w:div w:id="1100954391">
                      <w:marLeft w:val="0"/>
                      <w:marRight w:val="0"/>
                      <w:marTop w:val="0"/>
                      <w:marBottom w:val="0"/>
                      <w:divBdr>
                        <w:top w:val="none" w:sz="0" w:space="0" w:color="auto"/>
                        <w:left w:val="none" w:sz="0" w:space="0" w:color="auto"/>
                        <w:bottom w:val="none" w:sz="0" w:space="0" w:color="auto"/>
                        <w:right w:val="none" w:sz="0" w:space="0" w:color="auto"/>
                      </w:divBdr>
                    </w:div>
                    <w:div w:id="1762292971">
                      <w:marLeft w:val="0"/>
                      <w:marRight w:val="0"/>
                      <w:marTop w:val="0"/>
                      <w:marBottom w:val="0"/>
                      <w:divBdr>
                        <w:top w:val="none" w:sz="0" w:space="0" w:color="auto"/>
                        <w:left w:val="none" w:sz="0" w:space="0" w:color="auto"/>
                        <w:bottom w:val="none" w:sz="0" w:space="0" w:color="auto"/>
                        <w:right w:val="none" w:sz="0" w:space="0" w:color="auto"/>
                      </w:divBdr>
                    </w:div>
                    <w:div w:id="130558938">
                      <w:marLeft w:val="0"/>
                      <w:marRight w:val="0"/>
                      <w:marTop w:val="0"/>
                      <w:marBottom w:val="0"/>
                      <w:divBdr>
                        <w:top w:val="none" w:sz="0" w:space="0" w:color="auto"/>
                        <w:left w:val="none" w:sz="0" w:space="0" w:color="auto"/>
                        <w:bottom w:val="none" w:sz="0" w:space="0" w:color="auto"/>
                        <w:right w:val="none" w:sz="0" w:space="0" w:color="auto"/>
                      </w:divBdr>
                    </w:div>
                    <w:div w:id="1826357425">
                      <w:marLeft w:val="0"/>
                      <w:marRight w:val="0"/>
                      <w:marTop w:val="0"/>
                      <w:marBottom w:val="0"/>
                      <w:divBdr>
                        <w:top w:val="none" w:sz="0" w:space="0" w:color="auto"/>
                        <w:left w:val="none" w:sz="0" w:space="0" w:color="auto"/>
                        <w:bottom w:val="none" w:sz="0" w:space="0" w:color="auto"/>
                        <w:right w:val="none" w:sz="0" w:space="0" w:color="auto"/>
                      </w:divBdr>
                    </w:div>
                    <w:div w:id="2086684083">
                      <w:marLeft w:val="0"/>
                      <w:marRight w:val="0"/>
                      <w:marTop w:val="0"/>
                      <w:marBottom w:val="0"/>
                      <w:divBdr>
                        <w:top w:val="none" w:sz="0" w:space="0" w:color="auto"/>
                        <w:left w:val="none" w:sz="0" w:space="0" w:color="auto"/>
                        <w:bottom w:val="none" w:sz="0" w:space="0" w:color="auto"/>
                        <w:right w:val="none" w:sz="0" w:space="0" w:color="auto"/>
                      </w:divBdr>
                    </w:div>
                    <w:div w:id="271089662">
                      <w:marLeft w:val="0"/>
                      <w:marRight w:val="0"/>
                      <w:marTop w:val="0"/>
                      <w:marBottom w:val="0"/>
                      <w:divBdr>
                        <w:top w:val="none" w:sz="0" w:space="0" w:color="auto"/>
                        <w:left w:val="none" w:sz="0" w:space="0" w:color="auto"/>
                        <w:bottom w:val="none" w:sz="0" w:space="0" w:color="auto"/>
                        <w:right w:val="none" w:sz="0" w:space="0" w:color="auto"/>
                      </w:divBdr>
                    </w:div>
                    <w:div w:id="1509059279">
                      <w:marLeft w:val="0"/>
                      <w:marRight w:val="0"/>
                      <w:marTop w:val="0"/>
                      <w:marBottom w:val="0"/>
                      <w:divBdr>
                        <w:top w:val="none" w:sz="0" w:space="0" w:color="auto"/>
                        <w:left w:val="none" w:sz="0" w:space="0" w:color="auto"/>
                        <w:bottom w:val="none" w:sz="0" w:space="0" w:color="auto"/>
                        <w:right w:val="none" w:sz="0" w:space="0" w:color="auto"/>
                      </w:divBdr>
                    </w:div>
                    <w:div w:id="1095594406">
                      <w:marLeft w:val="0"/>
                      <w:marRight w:val="0"/>
                      <w:marTop w:val="0"/>
                      <w:marBottom w:val="0"/>
                      <w:divBdr>
                        <w:top w:val="none" w:sz="0" w:space="0" w:color="auto"/>
                        <w:left w:val="none" w:sz="0" w:space="0" w:color="auto"/>
                        <w:bottom w:val="none" w:sz="0" w:space="0" w:color="auto"/>
                        <w:right w:val="none" w:sz="0" w:space="0" w:color="auto"/>
                      </w:divBdr>
                    </w:div>
                    <w:div w:id="242493059">
                      <w:marLeft w:val="0"/>
                      <w:marRight w:val="0"/>
                      <w:marTop w:val="0"/>
                      <w:marBottom w:val="0"/>
                      <w:divBdr>
                        <w:top w:val="none" w:sz="0" w:space="0" w:color="auto"/>
                        <w:left w:val="none" w:sz="0" w:space="0" w:color="auto"/>
                        <w:bottom w:val="none" w:sz="0" w:space="0" w:color="auto"/>
                        <w:right w:val="none" w:sz="0" w:space="0" w:color="auto"/>
                      </w:divBdr>
                    </w:div>
                    <w:div w:id="2062439128">
                      <w:marLeft w:val="0"/>
                      <w:marRight w:val="0"/>
                      <w:marTop w:val="0"/>
                      <w:marBottom w:val="0"/>
                      <w:divBdr>
                        <w:top w:val="none" w:sz="0" w:space="0" w:color="auto"/>
                        <w:left w:val="none" w:sz="0" w:space="0" w:color="auto"/>
                        <w:bottom w:val="none" w:sz="0" w:space="0" w:color="auto"/>
                        <w:right w:val="none" w:sz="0" w:space="0" w:color="auto"/>
                      </w:divBdr>
                    </w:div>
                    <w:div w:id="1468431711">
                      <w:marLeft w:val="0"/>
                      <w:marRight w:val="0"/>
                      <w:marTop w:val="0"/>
                      <w:marBottom w:val="0"/>
                      <w:divBdr>
                        <w:top w:val="none" w:sz="0" w:space="0" w:color="auto"/>
                        <w:left w:val="none" w:sz="0" w:space="0" w:color="auto"/>
                        <w:bottom w:val="none" w:sz="0" w:space="0" w:color="auto"/>
                        <w:right w:val="none" w:sz="0" w:space="0" w:color="auto"/>
                      </w:divBdr>
                    </w:div>
                    <w:div w:id="1573812069">
                      <w:marLeft w:val="0"/>
                      <w:marRight w:val="0"/>
                      <w:marTop w:val="0"/>
                      <w:marBottom w:val="0"/>
                      <w:divBdr>
                        <w:top w:val="none" w:sz="0" w:space="0" w:color="auto"/>
                        <w:left w:val="none" w:sz="0" w:space="0" w:color="auto"/>
                        <w:bottom w:val="none" w:sz="0" w:space="0" w:color="auto"/>
                        <w:right w:val="none" w:sz="0" w:space="0" w:color="auto"/>
                      </w:divBdr>
                    </w:div>
                    <w:div w:id="1677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20748">
      <w:bodyDiv w:val="1"/>
      <w:marLeft w:val="0"/>
      <w:marRight w:val="0"/>
      <w:marTop w:val="0"/>
      <w:marBottom w:val="0"/>
      <w:divBdr>
        <w:top w:val="none" w:sz="0" w:space="0" w:color="auto"/>
        <w:left w:val="none" w:sz="0" w:space="0" w:color="auto"/>
        <w:bottom w:val="none" w:sz="0" w:space="0" w:color="auto"/>
        <w:right w:val="none" w:sz="0" w:space="0" w:color="auto"/>
      </w:divBdr>
    </w:div>
    <w:div w:id="504173721">
      <w:bodyDiv w:val="1"/>
      <w:marLeft w:val="0"/>
      <w:marRight w:val="0"/>
      <w:marTop w:val="0"/>
      <w:marBottom w:val="0"/>
      <w:divBdr>
        <w:top w:val="none" w:sz="0" w:space="0" w:color="auto"/>
        <w:left w:val="none" w:sz="0" w:space="0" w:color="auto"/>
        <w:bottom w:val="none" w:sz="0" w:space="0" w:color="auto"/>
        <w:right w:val="none" w:sz="0" w:space="0" w:color="auto"/>
      </w:divBdr>
    </w:div>
    <w:div w:id="628902531">
      <w:bodyDiv w:val="1"/>
      <w:marLeft w:val="0"/>
      <w:marRight w:val="0"/>
      <w:marTop w:val="0"/>
      <w:marBottom w:val="0"/>
      <w:divBdr>
        <w:top w:val="none" w:sz="0" w:space="0" w:color="auto"/>
        <w:left w:val="none" w:sz="0" w:space="0" w:color="auto"/>
        <w:bottom w:val="none" w:sz="0" w:space="0" w:color="auto"/>
        <w:right w:val="none" w:sz="0" w:space="0" w:color="auto"/>
      </w:divBdr>
    </w:div>
    <w:div w:id="761071129">
      <w:bodyDiv w:val="1"/>
      <w:marLeft w:val="0"/>
      <w:marRight w:val="0"/>
      <w:marTop w:val="0"/>
      <w:marBottom w:val="0"/>
      <w:divBdr>
        <w:top w:val="none" w:sz="0" w:space="0" w:color="auto"/>
        <w:left w:val="none" w:sz="0" w:space="0" w:color="auto"/>
        <w:bottom w:val="none" w:sz="0" w:space="0" w:color="auto"/>
        <w:right w:val="none" w:sz="0" w:space="0" w:color="auto"/>
      </w:divBdr>
    </w:div>
    <w:div w:id="1008295301">
      <w:bodyDiv w:val="1"/>
      <w:marLeft w:val="0"/>
      <w:marRight w:val="0"/>
      <w:marTop w:val="0"/>
      <w:marBottom w:val="0"/>
      <w:divBdr>
        <w:top w:val="none" w:sz="0" w:space="0" w:color="auto"/>
        <w:left w:val="none" w:sz="0" w:space="0" w:color="auto"/>
        <w:bottom w:val="none" w:sz="0" w:space="0" w:color="auto"/>
        <w:right w:val="none" w:sz="0" w:space="0" w:color="auto"/>
      </w:divBdr>
    </w:div>
    <w:div w:id="1012757556">
      <w:bodyDiv w:val="1"/>
      <w:marLeft w:val="0"/>
      <w:marRight w:val="0"/>
      <w:marTop w:val="0"/>
      <w:marBottom w:val="0"/>
      <w:divBdr>
        <w:top w:val="none" w:sz="0" w:space="0" w:color="auto"/>
        <w:left w:val="none" w:sz="0" w:space="0" w:color="auto"/>
        <w:bottom w:val="none" w:sz="0" w:space="0" w:color="auto"/>
        <w:right w:val="none" w:sz="0" w:space="0" w:color="auto"/>
      </w:divBdr>
    </w:div>
    <w:div w:id="1286811493">
      <w:bodyDiv w:val="1"/>
      <w:marLeft w:val="0"/>
      <w:marRight w:val="0"/>
      <w:marTop w:val="0"/>
      <w:marBottom w:val="0"/>
      <w:divBdr>
        <w:top w:val="none" w:sz="0" w:space="0" w:color="auto"/>
        <w:left w:val="none" w:sz="0" w:space="0" w:color="auto"/>
        <w:bottom w:val="none" w:sz="0" w:space="0" w:color="auto"/>
        <w:right w:val="none" w:sz="0" w:space="0" w:color="auto"/>
      </w:divBdr>
      <w:divsChild>
        <w:div w:id="1966886961">
          <w:marLeft w:val="547"/>
          <w:marRight w:val="0"/>
          <w:marTop w:val="154"/>
          <w:marBottom w:val="0"/>
          <w:divBdr>
            <w:top w:val="none" w:sz="0" w:space="0" w:color="auto"/>
            <w:left w:val="none" w:sz="0" w:space="0" w:color="auto"/>
            <w:bottom w:val="none" w:sz="0" w:space="0" w:color="auto"/>
            <w:right w:val="none" w:sz="0" w:space="0" w:color="auto"/>
          </w:divBdr>
        </w:div>
        <w:div w:id="1059397611">
          <w:marLeft w:val="1166"/>
          <w:marRight w:val="0"/>
          <w:marTop w:val="134"/>
          <w:marBottom w:val="0"/>
          <w:divBdr>
            <w:top w:val="none" w:sz="0" w:space="0" w:color="auto"/>
            <w:left w:val="none" w:sz="0" w:space="0" w:color="auto"/>
            <w:bottom w:val="none" w:sz="0" w:space="0" w:color="auto"/>
            <w:right w:val="none" w:sz="0" w:space="0" w:color="auto"/>
          </w:divBdr>
        </w:div>
        <w:div w:id="2121336444">
          <w:marLeft w:val="1166"/>
          <w:marRight w:val="0"/>
          <w:marTop w:val="134"/>
          <w:marBottom w:val="0"/>
          <w:divBdr>
            <w:top w:val="none" w:sz="0" w:space="0" w:color="auto"/>
            <w:left w:val="none" w:sz="0" w:space="0" w:color="auto"/>
            <w:bottom w:val="none" w:sz="0" w:space="0" w:color="auto"/>
            <w:right w:val="none" w:sz="0" w:space="0" w:color="auto"/>
          </w:divBdr>
        </w:div>
        <w:div w:id="918977123">
          <w:marLeft w:val="1166"/>
          <w:marRight w:val="0"/>
          <w:marTop w:val="134"/>
          <w:marBottom w:val="0"/>
          <w:divBdr>
            <w:top w:val="none" w:sz="0" w:space="0" w:color="auto"/>
            <w:left w:val="none" w:sz="0" w:space="0" w:color="auto"/>
            <w:bottom w:val="none" w:sz="0" w:space="0" w:color="auto"/>
            <w:right w:val="none" w:sz="0" w:space="0" w:color="auto"/>
          </w:divBdr>
        </w:div>
      </w:divsChild>
    </w:div>
    <w:div w:id="1296837627">
      <w:bodyDiv w:val="1"/>
      <w:marLeft w:val="0"/>
      <w:marRight w:val="0"/>
      <w:marTop w:val="0"/>
      <w:marBottom w:val="0"/>
      <w:divBdr>
        <w:top w:val="none" w:sz="0" w:space="0" w:color="auto"/>
        <w:left w:val="none" w:sz="0" w:space="0" w:color="auto"/>
        <w:bottom w:val="none" w:sz="0" w:space="0" w:color="auto"/>
        <w:right w:val="none" w:sz="0" w:space="0" w:color="auto"/>
      </w:divBdr>
      <w:divsChild>
        <w:div w:id="2024285598">
          <w:marLeft w:val="806"/>
          <w:marRight w:val="0"/>
          <w:marTop w:val="154"/>
          <w:marBottom w:val="0"/>
          <w:divBdr>
            <w:top w:val="none" w:sz="0" w:space="0" w:color="auto"/>
            <w:left w:val="none" w:sz="0" w:space="0" w:color="auto"/>
            <w:bottom w:val="none" w:sz="0" w:space="0" w:color="auto"/>
            <w:right w:val="none" w:sz="0" w:space="0" w:color="auto"/>
          </w:divBdr>
        </w:div>
        <w:div w:id="1224751172">
          <w:marLeft w:val="806"/>
          <w:marRight w:val="0"/>
          <w:marTop w:val="154"/>
          <w:marBottom w:val="0"/>
          <w:divBdr>
            <w:top w:val="none" w:sz="0" w:space="0" w:color="auto"/>
            <w:left w:val="none" w:sz="0" w:space="0" w:color="auto"/>
            <w:bottom w:val="none" w:sz="0" w:space="0" w:color="auto"/>
            <w:right w:val="none" w:sz="0" w:space="0" w:color="auto"/>
          </w:divBdr>
        </w:div>
        <w:div w:id="408430254">
          <w:marLeft w:val="806"/>
          <w:marRight w:val="0"/>
          <w:marTop w:val="154"/>
          <w:marBottom w:val="0"/>
          <w:divBdr>
            <w:top w:val="none" w:sz="0" w:space="0" w:color="auto"/>
            <w:left w:val="none" w:sz="0" w:space="0" w:color="auto"/>
            <w:bottom w:val="none" w:sz="0" w:space="0" w:color="auto"/>
            <w:right w:val="none" w:sz="0" w:space="0" w:color="auto"/>
          </w:divBdr>
        </w:div>
        <w:div w:id="1869098391">
          <w:marLeft w:val="806"/>
          <w:marRight w:val="0"/>
          <w:marTop w:val="154"/>
          <w:marBottom w:val="0"/>
          <w:divBdr>
            <w:top w:val="none" w:sz="0" w:space="0" w:color="auto"/>
            <w:left w:val="none" w:sz="0" w:space="0" w:color="auto"/>
            <w:bottom w:val="none" w:sz="0" w:space="0" w:color="auto"/>
            <w:right w:val="none" w:sz="0" w:space="0" w:color="auto"/>
          </w:divBdr>
        </w:div>
        <w:div w:id="360669550">
          <w:marLeft w:val="806"/>
          <w:marRight w:val="0"/>
          <w:marTop w:val="154"/>
          <w:marBottom w:val="0"/>
          <w:divBdr>
            <w:top w:val="none" w:sz="0" w:space="0" w:color="auto"/>
            <w:left w:val="none" w:sz="0" w:space="0" w:color="auto"/>
            <w:bottom w:val="none" w:sz="0" w:space="0" w:color="auto"/>
            <w:right w:val="none" w:sz="0" w:space="0" w:color="auto"/>
          </w:divBdr>
        </w:div>
      </w:divsChild>
    </w:div>
    <w:div w:id="1513379881">
      <w:bodyDiv w:val="1"/>
      <w:marLeft w:val="0"/>
      <w:marRight w:val="0"/>
      <w:marTop w:val="0"/>
      <w:marBottom w:val="0"/>
      <w:divBdr>
        <w:top w:val="none" w:sz="0" w:space="0" w:color="auto"/>
        <w:left w:val="none" w:sz="0" w:space="0" w:color="auto"/>
        <w:bottom w:val="none" w:sz="0" w:space="0" w:color="auto"/>
        <w:right w:val="none" w:sz="0" w:space="0" w:color="auto"/>
      </w:divBdr>
    </w:div>
    <w:div w:id="1686974622">
      <w:bodyDiv w:val="1"/>
      <w:marLeft w:val="0"/>
      <w:marRight w:val="0"/>
      <w:marTop w:val="0"/>
      <w:marBottom w:val="0"/>
      <w:divBdr>
        <w:top w:val="none" w:sz="0" w:space="0" w:color="auto"/>
        <w:left w:val="none" w:sz="0" w:space="0" w:color="auto"/>
        <w:bottom w:val="none" w:sz="0" w:space="0" w:color="auto"/>
        <w:right w:val="none" w:sz="0" w:space="0" w:color="auto"/>
      </w:divBdr>
    </w:div>
    <w:div w:id="1744374276">
      <w:bodyDiv w:val="1"/>
      <w:marLeft w:val="0"/>
      <w:marRight w:val="0"/>
      <w:marTop w:val="0"/>
      <w:marBottom w:val="0"/>
      <w:divBdr>
        <w:top w:val="none" w:sz="0" w:space="0" w:color="auto"/>
        <w:left w:val="none" w:sz="0" w:space="0" w:color="auto"/>
        <w:bottom w:val="none" w:sz="0" w:space="0" w:color="auto"/>
        <w:right w:val="none" w:sz="0" w:space="0" w:color="auto"/>
      </w:divBdr>
      <w:divsChild>
        <w:div w:id="1758211738">
          <w:marLeft w:val="0"/>
          <w:marRight w:val="0"/>
          <w:marTop w:val="0"/>
          <w:marBottom w:val="0"/>
          <w:divBdr>
            <w:top w:val="none" w:sz="0" w:space="0" w:color="auto"/>
            <w:left w:val="none" w:sz="0" w:space="0" w:color="auto"/>
            <w:bottom w:val="none" w:sz="0" w:space="0" w:color="auto"/>
            <w:right w:val="none" w:sz="0" w:space="0" w:color="auto"/>
          </w:divBdr>
          <w:divsChild>
            <w:div w:id="2042627398">
              <w:marLeft w:val="0"/>
              <w:marRight w:val="0"/>
              <w:marTop w:val="0"/>
              <w:marBottom w:val="0"/>
              <w:divBdr>
                <w:top w:val="none" w:sz="0" w:space="0" w:color="auto"/>
                <w:left w:val="none" w:sz="0" w:space="0" w:color="auto"/>
                <w:bottom w:val="none" w:sz="0" w:space="0" w:color="auto"/>
                <w:right w:val="none" w:sz="0" w:space="0" w:color="auto"/>
              </w:divBdr>
              <w:divsChild>
                <w:div w:id="371462186">
                  <w:marLeft w:val="0"/>
                  <w:marRight w:val="0"/>
                  <w:marTop w:val="0"/>
                  <w:marBottom w:val="0"/>
                  <w:divBdr>
                    <w:top w:val="none" w:sz="0" w:space="0" w:color="auto"/>
                    <w:left w:val="none" w:sz="0" w:space="0" w:color="auto"/>
                    <w:bottom w:val="none" w:sz="0" w:space="0" w:color="auto"/>
                    <w:right w:val="none" w:sz="0" w:space="0" w:color="auto"/>
                  </w:divBdr>
                </w:div>
                <w:div w:id="476653796">
                  <w:marLeft w:val="0"/>
                  <w:marRight w:val="0"/>
                  <w:marTop w:val="0"/>
                  <w:marBottom w:val="0"/>
                  <w:divBdr>
                    <w:top w:val="none" w:sz="0" w:space="0" w:color="auto"/>
                    <w:left w:val="none" w:sz="0" w:space="0" w:color="auto"/>
                    <w:bottom w:val="none" w:sz="0" w:space="0" w:color="auto"/>
                    <w:right w:val="none" w:sz="0" w:space="0" w:color="auto"/>
                  </w:divBdr>
                </w:div>
                <w:div w:id="995062457">
                  <w:marLeft w:val="0"/>
                  <w:marRight w:val="0"/>
                  <w:marTop w:val="0"/>
                  <w:marBottom w:val="0"/>
                  <w:divBdr>
                    <w:top w:val="none" w:sz="0" w:space="0" w:color="auto"/>
                    <w:left w:val="none" w:sz="0" w:space="0" w:color="auto"/>
                    <w:bottom w:val="none" w:sz="0" w:space="0" w:color="auto"/>
                    <w:right w:val="none" w:sz="0" w:space="0" w:color="auto"/>
                  </w:divBdr>
                </w:div>
                <w:div w:id="1164197856">
                  <w:marLeft w:val="0"/>
                  <w:marRight w:val="0"/>
                  <w:marTop w:val="0"/>
                  <w:marBottom w:val="0"/>
                  <w:divBdr>
                    <w:top w:val="none" w:sz="0" w:space="0" w:color="auto"/>
                    <w:left w:val="none" w:sz="0" w:space="0" w:color="auto"/>
                    <w:bottom w:val="none" w:sz="0" w:space="0" w:color="auto"/>
                    <w:right w:val="none" w:sz="0" w:space="0" w:color="auto"/>
                  </w:divBdr>
                </w:div>
                <w:div w:id="26223700">
                  <w:marLeft w:val="0"/>
                  <w:marRight w:val="0"/>
                  <w:marTop w:val="0"/>
                  <w:marBottom w:val="0"/>
                  <w:divBdr>
                    <w:top w:val="none" w:sz="0" w:space="0" w:color="auto"/>
                    <w:left w:val="none" w:sz="0" w:space="0" w:color="auto"/>
                    <w:bottom w:val="none" w:sz="0" w:space="0" w:color="auto"/>
                    <w:right w:val="none" w:sz="0" w:space="0" w:color="auto"/>
                  </w:divBdr>
                </w:div>
                <w:div w:id="1145926511">
                  <w:marLeft w:val="0"/>
                  <w:marRight w:val="0"/>
                  <w:marTop w:val="0"/>
                  <w:marBottom w:val="0"/>
                  <w:divBdr>
                    <w:top w:val="none" w:sz="0" w:space="0" w:color="auto"/>
                    <w:left w:val="none" w:sz="0" w:space="0" w:color="auto"/>
                    <w:bottom w:val="none" w:sz="0" w:space="0" w:color="auto"/>
                    <w:right w:val="none" w:sz="0" w:space="0" w:color="auto"/>
                  </w:divBdr>
                </w:div>
                <w:div w:id="277417134">
                  <w:marLeft w:val="0"/>
                  <w:marRight w:val="0"/>
                  <w:marTop w:val="0"/>
                  <w:marBottom w:val="0"/>
                  <w:divBdr>
                    <w:top w:val="none" w:sz="0" w:space="0" w:color="auto"/>
                    <w:left w:val="none" w:sz="0" w:space="0" w:color="auto"/>
                    <w:bottom w:val="none" w:sz="0" w:space="0" w:color="auto"/>
                    <w:right w:val="none" w:sz="0" w:space="0" w:color="auto"/>
                  </w:divBdr>
                </w:div>
                <w:div w:id="1869759958">
                  <w:marLeft w:val="0"/>
                  <w:marRight w:val="0"/>
                  <w:marTop w:val="0"/>
                  <w:marBottom w:val="0"/>
                  <w:divBdr>
                    <w:top w:val="none" w:sz="0" w:space="0" w:color="auto"/>
                    <w:left w:val="none" w:sz="0" w:space="0" w:color="auto"/>
                    <w:bottom w:val="none" w:sz="0" w:space="0" w:color="auto"/>
                    <w:right w:val="none" w:sz="0" w:space="0" w:color="auto"/>
                  </w:divBdr>
                </w:div>
                <w:div w:id="1171599110">
                  <w:marLeft w:val="0"/>
                  <w:marRight w:val="0"/>
                  <w:marTop w:val="0"/>
                  <w:marBottom w:val="0"/>
                  <w:divBdr>
                    <w:top w:val="none" w:sz="0" w:space="0" w:color="auto"/>
                    <w:left w:val="none" w:sz="0" w:space="0" w:color="auto"/>
                    <w:bottom w:val="none" w:sz="0" w:space="0" w:color="auto"/>
                    <w:right w:val="none" w:sz="0" w:space="0" w:color="auto"/>
                  </w:divBdr>
                </w:div>
                <w:div w:id="148257465">
                  <w:marLeft w:val="0"/>
                  <w:marRight w:val="0"/>
                  <w:marTop w:val="0"/>
                  <w:marBottom w:val="0"/>
                  <w:divBdr>
                    <w:top w:val="none" w:sz="0" w:space="0" w:color="auto"/>
                    <w:left w:val="none" w:sz="0" w:space="0" w:color="auto"/>
                    <w:bottom w:val="none" w:sz="0" w:space="0" w:color="auto"/>
                    <w:right w:val="none" w:sz="0" w:space="0" w:color="auto"/>
                  </w:divBdr>
                </w:div>
                <w:div w:id="1480463704">
                  <w:marLeft w:val="0"/>
                  <w:marRight w:val="0"/>
                  <w:marTop w:val="0"/>
                  <w:marBottom w:val="0"/>
                  <w:divBdr>
                    <w:top w:val="none" w:sz="0" w:space="0" w:color="auto"/>
                    <w:left w:val="none" w:sz="0" w:space="0" w:color="auto"/>
                    <w:bottom w:val="none" w:sz="0" w:space="0" w:color="auto"/>
                    <w:right w:val="none" w:sz="0" w:space="0" w:color="auto"/>
                  </w:divBdr>
                </w:div>
                <w:div w:id="16352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5060">
      <w:bodyDiv w:val="1"/>
      <w:marLeft w:val="0"/>
      <w:marRight w:val="0"/>
      <w:marTop w:val="0"/>
      <w:marBottom w:val="0"/>
      <w:divBdr>
        <w:top w:val="none" w:sz="0" w:space="0" w:color="auto"/>
        <w:left w:val="none" w:sz="0" w:space="0" w:color="auto"/>
        <w:bottom w:val="none" w:sz="0" w:space="0" w:color="auto"/>
        <w:right w:val="none" w:sz="0" w:space="0" w:color="auto"/>
      </w:divBdr>
    </w:div>
    <w:div w:id="1849128695">
      <w:bodyDiv w:val="1"/>
      <w:marLeft w:val="0"/>
      <w:marRight w:val="0"/>
      <w:marTop w:val="0"/>
      <w:marBottom w:val="0"/>
      <w:divBdr>
        <w:top w:val="none" w:sz="0" w:space="0" w:color="auto"/>
        <w:left w:val="none" w:sz="0" w:space="0" w:color="auto"/>
        <w:bottom w:val="none" w:sz="0" w:space="0" w:color="auto"/>
        <w:right w:val="none" w:sz="0" w:space="0" w:color="auto"/>
      </w:divBdr>
    </w:div>
    <w:div w:id="1972007722">
      <w:bodyDiv w:val="1"/>
      <w:marLeft w:val="0"/>
      <w:marRight w:val="0"/>
      <w:marTop w:val="0"/>
      <w:marBottom w:val="0"/>
      <w:divBdr>
        <w:top w:val="none" w:sz="0" w:space="0" w:color="auto"/>
        <w:left w:val="none" w:sz="0" w:space="0" w:color="auto"/>
        <w:bottom w:val="none" w:sz="0" w:space="0" w:color="auto"/>
        <w:right w:val="none" w:sz="0" w:space="0" w:color="auto"/>
      </w:divBdr>
    </w:div>
    <w:div w:id="2005819533">
      <w:bodyDiv w:val="1"/>
      <w:marLeft w:val="0"/>
      <w:marRight w:val="0"/>
      <w:marTop w:val="0"/>
      <w:marBottom w:val="0"/>
      <w:divBdr>
        <w:top w:val="none" w:sz="0" w:space="0" w:color="auto"/>
        <w:left w:val="none" w:sz="0" w:space="0" w:color="auto"/>
        <w:bottom w:val="none" w:sz="0" w:space="0" w:color="auto"/>
        <w:right w:val="none" w:sz="0" w:space="0" w:color="auto"/>
      </w:divBdr>
    </w:div>
    <w:div w:id="206459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C5D844CA4B9B4B8147685B01E81A81" ma:contentTypeVersion="4" ma:contentTypeDescription="Create a new document." ma:contentTypeScope="" ma:versionID="7e9fc0f46c49374aaa76560e38fbb95e">
  <xsd:schema xmlns:xsd="http://www.w3.org/2001/XMLSchema" xmlns:xs="http://www.w3.org/2001/XMLSchema" xmlns:p="http://schemas.microsoft.com/office/2006/metadata/properties" xmlns:ns2="3b20097f-a727-4a7b-b63d-6968dd5f88b7" targetNamespace="http://schemas.microsoft.com/office/2006/metadata/properties" ma:root="true" ma:fieldsID="5e38ff740cb27615a7abe3effef0b982" ns2:_="">
    <xsd:import namespace="3b20097f-a727-4a7b-b63d-6968dd5f88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0097f-a727-4a7b-b63d-6968dd5f8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3DA34-E20E-4D58-82F4-3C10C3ED90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50BD09-0B91-44A5-A12C-6620B54A6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0097f-a727-4a7b-b63d-6968dd5f8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DEDFD-1E9B-4197-85AC-808367FE9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Benedix</dc:creator>
  <cp:keywords/>
  <dc:description/>
  <cp:lastModifiedBy>Andrew Wright</cp:lastModifiedBy>
  <cp:revision>6</cp:revision>
  <cp:lastPrinted>2019-04-02T11:51:00Z</cp:lastPrinted>
  <dcterms:created xsi:type="dcterms:W3CDTF">2022-03-31T02:32:00Z</dcterms:created>
  <dcterms:modified xsi:type="dcterms:W3CDTF">2022-03-31T10:21:00Z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0x010100F7C5D844CA4B9B4B8147685B01E81A81</vt:lpwstr>
  </property>
</Properties>
</file>