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8931" w14:textId="2E29B2C5" w:rsidR="00FC57AD" w:rsidRPr="00B902D0" w:rsidRDefault="00B902D0">
      <w:pPr>
        <w:rPr>
          <w:rFonts w:cstheme="minorHAnsi"/>
          <w:color w:val="000000" w:themeColor="text1"/>
          <w:sz w:val="20"/>
          <w:szCs w:val="20"/>
        </w:rPr>
      </w:pPr>
      <w:r w:rsidRPr="00B902D0">
        <w:rPr>
          <w:rFonts w:cstheme="minorHAnsi"/>
          <w:color w:val="000000" w:themeColor="text1"/>
          <w:sz w:val="20"/>
          <w:szCs w:val="20"/>
        </w:rPr>
        <w:t>Name: ______________________________________ Period# _____</w:t>
      </w:r>
    </w:p>
    <w:p w14:paraId="10BBF09B" w14:textId="150A3743" w:rsidR="00B902D0" w:rsidRPr="00B902D0" w:rsidRDefault="00B902D0">
      <w:pPr>
        <w:rPr>
          <w:rFonts w:cstheme="minorHAnsi"/>
          <w:color w:val="000000" w:themeColor="text1"/>
          <w:sz w:val="20"/>
          <w:szCs w:val="20"/>
        </w:rPr>
      </w:pPr>
    </w:p>
    <w:p w14:paraId="43F6CDB8" w14:textId="500E0E23" w:rsidR="00B902D0" w:rsidRPr="00B902D0" w:rsidRDefault="00B902D0">
      <w:pPr>
        <w:rPr>
          <w:rFonts w:cstheme="minorHAnsi"/>
          <w:color w:val="000000" w:themeColor="text1"/>
          <w:sz w:val="20"/>
          <w:szCs w:val="20"/>
        </w:rPr>
      </w:pPr>
      <w:r w:rsidRPr="00B902D0">
        <w:rPr>
          <w:rFonts w:cstheme="minorHAnsi"/>
          <w:color w:val="000000" w:themeColor="text1"/>
          <w:sz w:val="20"/>
          <w:szCs w:val="20"/>
        </w:rPr>
        <w:t>Political Entities Word Sort</w:t>
      </w:r>
    </w:p>
    <w:p w14:paraId="288D745A" w14:textId="101D4CD5" w:rsidR="00B902D0" w:rsidRPr="00B902D0" w:rsidRDefault="00B902D0">
      <w:pPr>
        <w:rPr>
          <w:rFonts w:cstheme="minorHAnsi"/>
          <w:color w:val="000000" w:themeColor="text1"/>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B902D0" w:rsidRPr="00B902D0" w14:paraId="65EC7132" w14:textId="77777777" w:rsidTr="00B902D0">
        <w:tc>
          <w:tcPr>
            <w:tcW w:w="2697" w:type="dxa"/>
          </w:tcPr>
          <w:p w14:paraId="11040B5D" w14:textId="1A9F734C" w:rsidR="00B902D0" w:rsidRPr="00B902D0" w:rsidRDefault="00B902D0">
            <w:pPr>
              <w:rPr>
                <w:rFonts w:cstheme="minorHAnsi"/>
                <w:color w:val="000000" w:themeColor="text1"/>
                <w:sz w:val="20"/>
                <w:szCs w:val="20"/>
              </w:rPr>
            </w:pPr>
            <w:r w:rsidRPr="00B902D0">
              <w:rPr>
                <w:rFonts w:cstheme="minorHAnsi"/>
                <w:color w:val="000000" w:themeColor="text1"/>
                <w:sz w:val="20"/>
                <w:szCs w:val="20"/>
              </w:rPr>
              <w:t>Autonomous/Semi-autonomous</w:t>
            </w:r>
          </w:p>
        </w:tc>
        <w:tc>
          <w:tcPr>
            <w:tcW w:w="2697" w:type="dxa"/>
          </w:tcPr>
          <w:p w14:paraId="63349D2A" w14:textId="6F57D73F" w:rsidR="00B902D0" w:rsidRPr="00B902D0" w:rsidRDefault="00B902D0">
            <w:pPr>
              <w:rPr>
                <w:rFonts w:cstheme="minorHAnsi"/>
                <w:color w:val="000000" w:themeColor="text1"/>
                <w:sz w:val="20"/>
                <w:szCs w:val="20"/>
              </w:rPr>
            </w:pPr>
            <w:r w:rsidRPr="00B902D0">
              <w:rPr>
                <w:rFonts w:cstheme="minorHAnsi"/>
                <w:color w:val="000000" w:themeColor="text1"/>
                <w:sz w:val="20"/>
                <w:szCs w:val="20"/>
              </w:rPr>
              <w:t>Nation</w:t>
            </w:r>
          </w:p>
        </w:tc>
        <w:tc>
          <w:tcPr>
            <w:tcW w:w="2698" w:type="dxa"/>
          </w:tcPr>
          <w:p w14:paraId="747E3ECE" w14:textId="54F11B67" w:rsidR="00B902D0" w:rsidRPr="00B902D0" w:rsidRDefault="00B902D0">
            <w:pPr>
              <w:rPr>
                <w:rFonts w:cstheme="minorHAnsi"/>
                <w:color w:val="000000" w:themeColor="text1"/>
                <w:sz w:val="20"/>
                <w:szCs w:val="20"/>
              </w:rPr>
            </w:pPr>
            <w:r w:rsidRPr="00B902D0">
              <w:rPr>
                <w:rFonts w:cstheme="minorHAnsi"/>
                <w:color w:val="000000" w:themeColor="text1"/>
                <w:sz w:val="20"/>
                <w:szCs w:val="20"/>
              </w:rPr>
              <w:t>State</w:t>
            </w:r>
          </w:p>
        </w:tc>
        <w:tc>
          <w:tcPr>
            <w:tcW w:w="2698" w:type="dxa"/>
          </w:tcPr>
          <w:p w14:paraId="2A3C49EA" w14:textId="78B6B97D" w:rsidR="00B902D0" w:rsidRPr="00B902D0" w:rsidRDefault="00B902D0">
            <w:pPr>
              <w:rPr>
                <w:rFonts w:cstheme="minorHAnsi"/>
                <w:color w:val="000000" w:themeColor="text1"/>
                <w:sz w:val="20"/>
                <w:szCs w:val="20"/>
              </w:rPr>
            </w:pPr>
            <w:r w:rsidRPr="00B902D0">
              <w:rPr>
                <w:rFonts w:cstheme="minorHAnsi"/>
                <w:color w:val="000000" w:themeColor="text1"/>
                <w:sz w:val="20"/>
                <w:szCs w:val="20"/>
              </w:rPr>
              <w:t>Stateless Nations</w:t>
            </w:r>
          </w:p>
        </w:tc>
      </w:tr>
      <w:tr w:rsidR="00B902D0" w:rsidRPr="00B902D0" w14:paraId="11119138" w14:textId="77777777" w:rsidTr="00B902D0">
        <w:tc>
          <w:tcPr>
            <w:tcW w:w="2697" w:type="dxa"/>
          </w:tcPr>
          <w:p w14:paraId="3ABF672D" w14:textId="50B319D5" w:rsidR="00B902D0" w:rsidRPr="00B902D0" w:rsidRDefault="00B902D0">
            <w:pPr>
              <w:rPr>
                <w:rFonts w:cstheme="minorHAnsi"/>
                <w:color w:val="000000" w:themeColor="text1"/>
                <w:sz w:val="20"/>
                <w:szCs w:val="20"/>
              </w:rPr>
            </w:pPr>
            <w:r w:rsidRPr="00B902D0">
              <w:rPr>
                <w:rFonts w:cstheme="minorHAnsi"/>
                <w:color w:val="000000" w:themeColor="text1"/>
                <w:sz w:val="20"/>
                <w:szCs w:val="20"/>
              </w:rPr>
              <w:t>Nation State</w:t>
            </w:r>
          </w:p>
        </w:tc>
        <w:tc>
          <w:tcPr>
            <w:tcW w:w="2697" w:type="dxa"/>
          </w:tcPr>
          <w:p w14:paraId="5BE60549" w14:textId="3DAA92B2" w:rsidR="00B902D0" w:rsidRPr="00B902D0" w:rsidRDefault="00B902D0">
            <w:pPr>
              <w:rPr>
                <w:rFonts w:cstheme="minorHAnsi"/>
                <w:color w:val="000000" w:themeColor="text1"/>
                <w:sz w:val="20"/>
                <w:szCs w:val="20"/>
              </w:rPr>
            </w:pPr>
            <w:r w:rsidRPr="00B902D0">
              <w:rPr>
                <w:rFonts w:cstheme="minorHAnsi"/>
                <w:color w:val="000000" w:themeColor="text1"/>
                <w:sz w:val="20"/>
                <w:szCs w:val="20"/>
              </w:rPr>
              <w:t>Multistate Nation</w:t>
            </w:r>
          </w:p>
        </w:tc>
        <w:tc>
          <w:tcPr>
            <w:tcW w:w="2698" w:type="dxa"/>
          </w:tcPr>
          <w:p w14:paraId="2265967E" w14:textId="15D13F54" w:rsidR="00B902D0" w:rsidRPr="00B902D0" w:rsidRDefault="00B902D0">
            <w:pPr>
              <w:rPr>
                <w:rFonts w:cstheme="minorHAnsi"/>
                <w:color w:val="000000" w:themeColor="text1"/>
                <w:sz w:val="20"/>
                <w:szCs w:val="20"/>
              </w:rPr>
            </w:pPr>
            <w:r w:rsidRPr="00B902D0">
              <w:rPr>
                <w:rFonts w:cstheme="minorHAnsi"/>
                <w:color w:val="000000" w:themeColor="text1"/>
                <w:sz w:val="20"/>
                <w:szCs w:val="20"/>
              </w:rPr>
              <w:t>Multinational State</w:t>
            </w:r>
          </w:p>
        </w:tc>
        <w:tc>
          <w:tcPr>
            <w:tcW w:w="2698" w:type="dxa"/>
          </w:tcPr>
          <w:p w14:paraId="2E4B1280" w14:textId="77777777" w:rsidR="00B902D0" w:rsidRPr="00B902D0" w:rsidRDefault="00B902D0">
            <w:pPr>
              <w:rPr>
                <w:rFonts w:cstheme="minorHAnsi"/>
                <w:color w:val="000000" w:themeColor="text1"/>
                <w:sz w:val="20"/>
                <w:szCs w:val="20"/>
              </w:rPr>
            </w:pPr>
          </w:p>
        </w:tc>
      </w:tr>
    </w:tbl>
    <w:p w14:paraId="6B65BE89" w14:textId="22F76074" w:rsidR="00B902D0" w:rsidRPr="00B902D0" w:rsidRDefault="00B902D0">
      <w:pPr>
        <w:rPr>
          <w:rFonts w:cstheme="minorHAnsi"/>
          <w:color w:val="000000" w:themeColor="text1"/>
          <w:sz w:val="20"/>
          <w:szCs w:val="20"/>
        </w:rPr>
      </w:pPr>
    </w:p>
    <w:p w14:paraId="5240999A" w14:textId="05EF0ECD" w:rsidR="00B902D0" w:rsidRPr="00B902D0" w:rsidRDefault="00B902D0">
      <w:pPr>
        <w:rPr>
          <w:rFonts w:cstheme="minorHAnsi"/>
          <w:color w:val="000000" w:themeColor="text1"/>
          <w:sz w:val="20"/>
          <w:szCs w:val="20"/>
        </w:rPr>
      </w:pPr>
      <w:r w:rsidRPr="00B902D0">
        <w:rPr>
          <w:rFonts w:cstheme="minorHAnsi"/>
          <w:color w:val="000000" w:themeColor="text1"/>
          <w:sz w:val="20"/>
          <w:szCs w:val="20"/>
        </w:rPr>
        <w:t xml:space="preserve">Directions: Read each scenario and then label with the corresponding terms below (you </w:t>
      </w:r>
      <w:r w:rsidRPr="00B902D0">
        <w:rPr>
          <w:rFonts w:cstheme="minorHAnsi"/>
          <w:color w:val="000000" w:themeColor="text1"/>
          <w:sz w:val="20"/>
          <w:szCs w:val="20"/>
        </w:rPr>
        <w:t>might use terms more than once AND some scenarios will have more than one answer</w:t>
      </w:r>
      <w:r w:rsidRPr="00B902D0">
        <w:rPr>
          <w:rFonts w:cstheme="minorHAnsi"/>
          <w:color w:val="000000" w:themeColor="text1"/>
          <w:sz w:val="20"/>
          <w:szCs w:val="20"/>
        </w:rPr>
        <w:t xml:space="preserve">) </w:t>
      </w:r>
    </w:p>
    <w:p w14:paraId="0CFF6A6D" w14:textId="77777777" w:rsidR="00B902D0" w:rsidRPr="00B902D0" w:rsidRDefault="00B902D0">
      <w:pPr>
        <w:rPr>
          <w:rFonts w:cstheme="minorHAnsi"/>
          <w:color w:val="000000" w:themeColor="text1"/>
          <w:sz w:val="20"/>
          <w:szCs w:val="20"/>
        </w:rPr>
      </w:pPr>
    </w:p>
    <w:tbl>
      <w:tblPr>
        <w:tblStyle w:val="TableGrid"/>
        <w:tblW w:w="0" w:type="auto"/>
        <w:tblLook w:val="04A0" w:firstRow="1" w:lastRow="0" w:firstColumn="1" w:lastColumn="0" w:noHBand="0" w:noVBand="1"/>
      </w:tblPr>
      <w:tblGrid>
        <w:gridCol w:w="4225"/>
        <w:gridCol w:w="1350"/>
        <w:gridCol w:w="3690"/>
        <w:gridCol w:w="1525"/>
      </w:tblGrid>
      <w:tr w:rsidR="00B902D0" w:rsidRPr="00B902D0" w14:paraId="5D55844D" w14:textId="77777777" w:rsidTr="00B902D0">
        <w:tc>
          <w:tcPr>
            <w:tcW w:w="4225" w:type="dxa"/>
          </w:tcPr>
          <w:p w14:paraId="0DFD3D16" w14:textId="6D30A67E" w:rsidR="00B902D0" w:rsidRPr="00B902D0" w:rsidRDefault="00B902D0">
            <w:pPr>
              <w:rPr>
                <w:rFonts w:cstheme="minorHAnsi"/>
                <w:color w:val="000000" w:themeColor="text1"/>
                <w:sz w:val="20"/>
                <w:szCs w:val="20"/>
              </w:rPr>
            </w:pPr>
            <w:r w:rsidRPr="00B902D0">
              <w:rPr>
                <w:rFonts w:cstheme="minorHAnsi"/>
                <w:color w:val="000000" w:themeColor="text1"/>
                <w:sz w:val="20"/>
                <w:szCs w:val="20"/>
              </w:rPr>
              <w:t>SCENARIO</w:t>
            </w:r>
          </w:p>
        </w:tc>
        <w:tc>
          <w:tcPr>
            <w:tcW w:w="1350" w:type="dxa"/>
          </w:tcPr>
          <w:p w14:paraId="471D21F3" w14:textId="2E2D69D9" w:rsidR="00B902D0" w:rsidRPr="00B902D0" w:rsidRDefault="00B902D0">
            <w:pPr>
              <w:rPr>
                <w:rFonts w:cstheme="minorHAnsi"/>
                <w:color w:val="000000" w:themeColor="text1"/>
                <w:sz w:val="20"/>
                <w:szCs w:val="20"/>
              </w:rPr>
            </w:pPr>
            <w:r w:rsidRPr="00B902D0">
              <w:rPr>
                <w:rFonts w:cstheme="minorHAnsi"/>
                <w:color w:val="000000" w:themeColor="text1"/>
                <w:sz w:val="20"/>
                <w:szCs w:val="20"/>
              </w:rPr>
              <w:t>ANSWER</w:t>
            </w:r>
          </w:p>
        </w:tc>
        <w:tc>
          <w:tcPr>
            <w:tcW w:w="3690" w:type="dxa"/>
          </w:tcPr>
          <w:p w14:paraId="43AC4084" w14:textId="0A30419F" w:rsidR="00B902D0" w:rsidRPr="00B902D0" w:rsidRDefault="00B902D0">
            <w:pPr>
              <w:rPr>
                <w:rFonts w:cstheme="minorHAnsi"/>
                <w:color w:val="000000" w:themeColor="text1"/>
                <w:sz w:val="20"/>
                <w:szCs w:val="20"/>
              </w:rPr>
            </w:pPr>
            <w:r w:rsidRPr="00B902D0">
              <w:rPr>
                <w:rFonts w:cstheme="minorHAnsi"/>
                <w:color w:val="000000" w:themeColor="text1"/>
                <w:sz w:val="20"/>
                <w:szCs w:val="20"/>
              </w:rPr>
              <w:t>SCENARIO</w:t>
            </w:r>
          </w:p>
        </w:tc>
        <w:tc>
          <w:tcPr>
            <w:tcW w:w="1525" w:type="dxa"/>
          </w:tcPr>
          <w:p w14:paraId="4233EE9B" w14:textId="389AA293" w:rsidR="00B902D0" w:rsidRPr="00B902D0" w:rsidRDefault="00B902D0">
            <w:pPr>
              <w:rPr>
                <w:rFonts w:cstheme="minorHAnsi"/>
                <w:color w:val="000000" w:themeColor="text1"/>
                <w:sz w:val="20"/>
                <w:szCs w:val="20"/>
              </w:rPr>
            </w:pPr>
            <w:r w:rsidRPr="00B902D0">
              <w:rPr>
                <w:rFonts w:cstheme="minorHAnsi"/>
                <w:color w:val="000000" w:themeColor="text1"/>
                <w:sz w:val="20"/>
                <w:szCs w:val="20"/>
              </w:rPr>
              <w:t>ANSWER</w:t>
            </w:r>
          </w:p>
        </w:tc>
      </w:tr>
      <w:tr w:rsidR="00B902D0" w:rsidRPr="00B902D0" w14:paraId="13B21F3A" w14:textId="77777777" w:rsidTr="00B902D0">
        <w:tc>
          <w:tcPr>
            <w:tcW w:w="4225" w:type="dxa"/>
          </w:tcPr>
          <w:p w14:paraId="34C16F91" w14:textId="7A13821C" w:rsidR="00B902D0" w:rsidRPr="00B902D0" w:rsidRDefault="00B902D0" w:rsidP="00B902D0">
            <w:pPr>
              <w:pStyle w:val="NormalWeb"/>
              <w:spacing w:before="0" w:beforeAutospacing="0" w:after="200" w:afterAutospacing="0"/>
              <w:jc w:val="center"/>
              <w:rPr>
                <w:rFonts w:asciiTheme="minorHAnsi" w:hAnsiTheme="minorHAnsi" w:cstheme="minorHAnsi"/>
                <w:color w:val="000000" w:themeColor="text1"/>
                <w:sz w:val="20"/>
                <w:szCs w:val="20"/>
              </w:rPr>
            </w:pPr>
            <w:r w:rsidRPr="00B902D0">
              <w:rPr>
                <w:rFonts w:asciiTheme="minorHAnsi" w:hAnsiTheme="minorHAnsi" w:cstheme="minorHAnsi"/>
                <w:color w:val="000000" w:themeColor="text1"/>
                <w:sz w:val="20"/>
                <w:szCs w:val="20"/>
              </w:rPr>
              <w:t>The Kurds</w:t>
            </w:r>
            <w:r w:rsidRPr="00B902D0">
              <w:rPr>
                <w:rFonts w:asciiTheme="minorHAnsi" w:hAnsiTheme="minorHAnsi" w:cstheme="minorHAnsi"/>
                <w:color w:val="000000" w:themeColor="text1"/>
                <w:sz w:val="20"/>
                <w:szCs w:val="20"/>
                <w:shd w:val="clear" w:color="auto" w:fill="FFFFFF"/>
              </w:rPr>
              <w:t xml:space="preserve"> form a distinctive community, united through race, culture and language, even though they have no standard dialect. They also adhere to a number of different religions and creeds, although the majority are Sunni Muslims</w:t>
            </w:r>
          </w:p>
        </w:tc>
        <w:tc>
          <w:tcPr>
            <w:tcW w:w="1350" w:type="dxa"/>
          </w:tcPr>
          <w:p w14:paraId="7BE1CF3C" w14:textId="77777777" w:rsidR="00B902D0" w:rsidRPr="00B902D0" w:rsidRDefault="00B902D0">
            <w:pPr>
              <w:rPr>
                <w:rFonts w:cstheme="minorHAnsi"/>
                <w:color w:val="000000" w:themeColor="text1"/>
                <w:sz w:val="20"/>
                <w:szCs w:val="20"/>
              </w:rPr>
            </w:pPr>
          </w:p>
        </w:tc>
        <w:tc>
          <w:tcPr>
            <w:tcW w:w="3690" w:type="dxa"/>
          </w:tcPr>
          <w:p w14:paraId="5F17A716" w14:textId="77777777"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A politically organized territory that is administered by sovereign government and is recognized by a significant portion of the international community; It has a defined territory, a permanent population, a government, and is recognized by other countries</w:t>
            </w:r>
          </w:p>
          <w:p w14:paraId="20D82E87" w14:textId="77777777" w:rsidR="00B902D0" w:rsidRPr="00B902D0" w:rsidRDefault="00B902D0">
            <w:pPr>
              <w:rPr>
                <w:rFonts w:cstheme="minorHAnsi"/>
                <w:color w:val="000000" w:themeColor="text1"/>
                <w:sz w:val="20"/>
                <w:szCs w:val="20"/>
              </w:rPr>
            </w:pPr>
          </w:p>
        </w:tc>
        <w:tc>
          <w:tcPr>
            <w:tcW w:w="1525" w:type="dxa"/>
          </w:tcPr>
          <w:p w14:paraId="207DC317" w14:textId="77777777" w:rsidR="00B902D0" w:rsidRPr="00B902D0" w:rsidRDefault="00B902D0">
            <w:pPr>
              <w:rPr>
                <w:rFonts w:cstheme="minorHAnsi"/>
                <w:color w:val="000000" w:themeColor="text1"/>
                <w:sz w:val="20"/>
                <w:szCs w:val="20"/>
              </w:rPr>
            </w:pPr>
          </w:p>
        </w:tc>
      </w:tr>
      <w:tr w:rsidR="00B902D0" w:rsidRPr="00B902D0" w14:paraId="0BEF6841" w14:textId="77777777" w:rsidTr="00B902D0">
        <w:tc>
          <w:tcPr>
            <w:tcW w:w="4225" w:type="dxa"/>
          </w:tcPr>
          <w:p w14:paraId="3364ADB1" w14:textId="711638E0"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 xml:space="preserve">A tightly knit group of people possessing bonds of language, ethnicity, religion, and other shared cultural attributes. Essentially, a homogeneous group of people that share similar characteristics and location </w:t>
            </w:r>
          </w:p>
        </w:tc>
        <w:tc>
          <w:tcPr>
            <w:tcW w:w="1350" w:type="dxa"/>
          </w:tcPr>
          <w:p w14:paraId="38682CED" w14:textId="77777777" w:rsidR="00B902D0" w:rsidRPr="00B902D0" w:rsidRDefault="00B902D0">
            <w:pPr>
              <w:rPr>
                <w:rFonts w:cstheme="minorHAnsi"/>
                <w:color w:val="000000" w:themeColor="text1"/>
                <w:sz w:val="20"/>
                <w:szCs w:val="20"/>
              </w:rPr>
            </w:pPr>
          </w:p>
        </w:tc>
        <w:tc>
          <w:tcPr>
            <w:tcW w:w="3690" w:type="dxa"/>
          </w:tcPr>
          <w:p w14:paraId="46E3278A" w14:textId="78468DF3"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 xml:space="preserve">The Cherokees in the United States, </w:t>
            </w:r>
            <w:r w:rsidRPr="00B902D0">
              <w:rPr>
                <w:rFonts w:cstheme="minorHAnsi"/>
                <w:color w:val="000000" w:themeColor="text1"/>
                <w:sz w:val="20"/>
                <w:szCs w:val="20"/>
                <w:shd w:val="clear" w:color="auto" w:fill="FFFFFF"/>
              </w:rPr>
              <w:t>Taiwan</w:t>
            </w:r>
          </w:p>
          <w:p w14:paraId="0F9060D5" w14:textId="77777777" w:rsidR="00B902D0" w:rsidRPr="00B902D0" w:rsidRDefault="00B902D0">
            <w:pPr>
              <w:rPr>
                <w:rFonts w:cstheme="minorHAnsi"/>
                <w:color w:val="000000" w:themeColor="text1"/>
                <w:sz w:val="20"/>
                <w:szCs w:val="20"/>
              </w:rPr>
            </w:pPr>
          </w:p>
        </w:tc>
        <w:tc>
          <w:tcPr>
            <w:tcW w:w="1525" w:type="dxa"/>
          </w:tcPr>
          <w:p w14:paraId="30DF91F6" w14:textId="77777777" w:rsidR="00B902D0" w:rsidRPr="00B902D0" w:rsidRDefault="00B902D0">
            <w:pPr>
              <w:rPr>
                <w:rFonts w:cstheme="minorHAnsi"/>
                <w:color w:val="000000" w:themeColor="text1"/>
                <w:sz w:val="20"/>
                <w:szCs w:val="20"/>
              </w:rPr>
            </w:pPr>
          </w:p>
        </w:tc>
      </w:tr>
      <w:tr w:rsidR="00B902D0" w:rsidRPr="00B902D0" w14:paraId="7C71385F" w14:textId="77777777" w:rsidTr="00B902D0">
        <w:tc>
          <w:tcPr>
            <w:tcW w:w="4225" w:type="dxa"/>
          </w:tcPr>
          <w:p w14:paraId="55CB0F3A" w14:textId="77777777"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A nationality that is not represented by a sovereign government or a well- defined border</w:t>
            </w:r>
          </w:p>
          <w:p w14:paraId="7A7F4FF0" w14:textId="77777777" w:rsidR="00B902D0" w:rsidRPr="00B902D0" w:rsidRDefault="00B902D0">
            <w:pPr>
              <w:rPr>
                <w:rFonts w:cstheme="minorHAnsi"/>
                <w:color w:val="000000" w:themeColor="text1"/>
                <w:sz w:val="20"/>
                <w:szCs w:val="20"/>
              </w:rPr>
            </w:pPr>
          </w:p>
        </w:tc>
        <w:tc>
          <w:tcPr>
            <w:tcW w:w="1350" w:type="dxa"/>
          </w:tcPr>
          <w:p w14:paraId="012AB196" w14:textId="77777777" w:rsidR="00B902D0" w:rsidRPr="00B902D0" w:rsidRDefault="00B902D0">
            <w:pPr>
              <w:rPr>
                <w:rFonts w:cstheme="minorHAnsi"/>
                <w:color w:val="000000" w:themeColor="text1"/>
                <w:sz w:val="20"/>
                <w:szCs w:val="20"/>
              </w:rPr>
            </w:pPr>
          </w:p>
        </w:tc>
        <w:tc>
          <w:tcPr>
            <w:tcW w:w="3690" w:type="dxa"/>
          </w:tcPr>
          <w:p w14:paraId="06301EE9" w14:textId="77777777"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 xml:space="preserve">There are approximately 200 of these in the world </w:t>
            </w:r>
          </w:p>
          <w:p w14:paraId="5DEB83A8" w14:textId="77777777" w:rsidR="00B902D0" w:rsidRPr="00B902D0" w:rsidRDefault="00B902D0">
            <w:pPr>
              <w:rPr>
                <w:rFonts w:cstheme="minorHAnsi"/>
                <w:color w:val="000000" w:themeColor="text1"/>
                <w:sz w:val="20"/>
                <w:szCs w:val="20"/>
              </w:rPr>
            </w:pPr>
          </w:p>
        </w:tc>
        <w:tc>
          <w:tcPr>
            <w:tcW w:w="1525" w:type="dxa"/>
          </w:tcPr>
          <w:p w14:paraId="2F26BEC4" w14:textId="77777777" w:rsidR="00B902D0" w:rsidRPr="00B902D0" w:rsidRDefault="00B902D0">
            <w:pPr>
              <w:rPr>
                <w:rFonts w:cstheme="minorHAnsi"/>
                <w:color w:val="000000" w:themeColor="text1"/>
                <w:sz w:val="20"/>
                <w:szCs w:val="20"/>
              </w:rPr>
            </w:pPr>
          </w:p>
        </w:tc>
      </w:tr>
      <w:tr w:rsidR="00B902D0" w:rsidRPr="00B902D0" w14:paraId="38B873B8" w14:textId="77777777" w:rsidTr="00B902D0">
        <w:tc>
          <w:tcPr>
            <w:tcW w:w="4225" w:type="dxa"/>
          </w:tcPr>
          <w:p w14:paraId="75262D0F" w14:textId="77777777" w:rsidR="00B902D0" w:rsidRPr="00B902D0" w:rsidRDefault="00B902D0" w:rsidP="00B902D0">
            <w:pPr>
              <w:rPr>
                <w:rFonts w:cstheme="minorHAnsi"/>
                <w:color w:val="000000" w:themeColor="text1"/>
                <w:sz w:val="20"/>
                <w:szCs w:val="20"/>
              </w:rPr>
            </w:pPr>
          </w:p>
          <w:p w14:paraId="2E896107" w14:textId="77777777" w:rsidR="00B902D0" w:rsidRPr="00B902D0" w:rsidRDefault="00B902D0" w:rsidP="00B902D0">
            <w:pPr>
              <w:pStyle w:val="NormalWeb"/>
              <w:spacing w:before="0" w:beforeAutospacing="0" w:after="0" w:afterAutospacing="0"/>
              <w:jc w:val="center"/>
              <w:rPr>
                <w:rFonts w:asciiTheme="minorHAnsi" w:hAnsiTheme="minorHAnsi" w:cstheme="minorHAnsi"/>
                <w:color w:val="000000" w:themeColor="text1"/>
                <w:sz w:val="20"/>
                <w:szCs w:val="20"/>
              </w:rPr>
            </w:pPr>
            <w:r w:rsidRPr="00B902D0">
              <w:rPr>
                <w:rFonts w:asciiTheme="minorHAnsi" w:hAnsiTheme="minorHAnsi" w:cstheme="minorHAnsi"/>
                <w:color w:val="000000" w:themeColor="text1"/>
                <w:sz w:val="20"/>
                <w:szCs w:val="20"/>
                <w:shd w:val="clear" w:color="auto" w:fill="FFFFFF"/>
              </w:rPr>
              <w:t>Japan</w:t>
            </w:r>
          </w:p>
          <w:p w14:paraId="675C0A94" w14:textId="77777777" w:rsidR="00B902D0" w:rsidRPr="00B902D0" w:rsidRDefault="00B902D0" w:rsidP="00B902D0">
            <w:pPr>
              <w:pStyle w:val="NormalWeb"/>
              <w:spacing w:before="0" w:beforeAutospacing="0" w:after="0" w:afterAutospacing="0"/>
              <w:jc w:val="center"/>
              <w:rPr>
                <w:rFonts w:asciiTheme="minorHAnsi" w:hAnsiTheme="minorHAnsi" w:cstheme="minorHAnsi"/>
                <w:color w:val="000000" w:themeColor="text1"/>
                <w:sz w:val="20"/>
                <w:szCs w:val="20"/>
              </w:rPr>
            </w:pPr>
            <w:r w:rsidRPr="00B902D0">
              <w:rPr>
                <w:rFonts w:asciiTheme="minorHAnsi" w:hAnsiTheme="minorHAnsi" w:cstheme="minorHAnsi"/>
                <w:color w:val="000000" w:themeColor="text1"/>
                <w:sz w:val="20"/>
                <w:szCs w:val="20"/>
                <w:shd w:val="clear" w:color="auto" w:fill="FFFFFF"/>
              </w:rPr>
              <w:t>Portugal</w:t>
            </w:r>
          </w:p>
          <w:p w14:paraId="510EC314" w14:textId="77777777" w:rsidR="00B902D0" w:rsidRPr="00B902D0" w:rsidRDefault="00B902D0" w:rsidP="00B902D0">
            <w:pPr>
              <w:pStyle w:val="NormalWeb"/>
              <w:spacing w:before="0" w:beforeAutospacing="0" w:after="0" w:afterAutospacing="0"/>
              <w:jc w:val="center"/>
              <w:rPr>
                <w:rFonts w:asciiTheme="minorHAnsi" w:hAnsiTheme="minorHAnsi" w:cstheme="minorHAnsi"/>
                <w:color w:val="000000" w:themeColor="text1"/>
                <w:sz w:val="20"/>
                <w:szCs w:val="20"/>
              </w:rPr>
            </w:pPr>
            <w:r w:rsidRPr="00B902D0">
              <w:rPr>
                <w:rFonts w:asciiTheme="minorHAnsi" w:hAnsiTheme="minorHAnsi" w:cstheme="minorHAnsi"/>
                <w:color w:val="000000" w:themeColor="text1"/>
                <w:sz w:val="20"/>
                <w:szCs w:val="20"/>
                <w:shd w:val="clear" w:color="auto" w:fill="FFFFFF"/>
              </w:rPr>
              <w:t>Iceland</w:t>
            </w:r>
          </w:p>
          <w:p w14:paraId="3E5EC503" w14:textId="77777777" w:rsidR="00B902D0" w:rsidRPr="00B902D0" w:rsidRDefault="00B902D0" w:rsidP="00B902D0">
            <w:pPr>
              <w:pStyle w:val="NormalWeb"/>
              <w:spacing w:before="0" w:beforeAutospacing="0" w:after="0" w:afterAutospacing="0"/>
              <w:jc w:val="center"/>
              <w:rPr>
                <w:rFonts w:asciiTheme="minorHAnsi" w:hAnsiTheme="minorHAnsi" w:cstheme="minorHAnsi"/>
                <w:color w:val="000000" w:themeColor="text1"/>
                <w:sz w:val="20"/>
                <w:szCs w:val="20"/>
              </w:rPr>
            </w:pPr>
            <w:r w:rsidRPr="00B902D0">
              <w:rPr>
                <w:rFonts w:asciiTheme="minorHAnsi" w:hAnsiTheme="minorHAnsi" w:cstheme="minorHAnsi"/>
                <w:color w:val="000000" w:themeColor="text1"/>
                <w:sz w:val="20"/>
                <w:szCs w:val="20"/>
                <w:shd w:val="clear" w:color="auto" w:fill="FFFFFF"/>
              </w:rPr>
              <w:t>Denmark</w:t>
            </w:r>
          </w:p>
          <w:p w14:paraId="54B8C966" w14:textId="77777777" w:rsidR="00B902D0" w:rsidRPr="00B902D0" w:rsidRDefault="00B902D0" w:rsidP="00B902D0">
            <w:pPr>
              <w:rPr>
                <w:rFonts w:cstheme="minorHAnsi"/>
                <w:color w:val="000000" w:themeColor="text1"/>
                <w:sz w:val="20"/>
                <w:szCs w:val="20"/>
              </w:rPr>
            </w:pPr>
          </w:p>
          <w:p w14:paraId="1E8C862E" w14:textId="0037BBA4" w:rsidR="00B902D0" w:rsidRPr="00B902D0" w:rsidRDefault="00B902D0" w:rsidP="00B902D0">
            <w:pPr>
              <w:rPr>
                <w:rFonts w:cstheme="minorHAnsi"/>
                <w:color w:val="000000" w:themeColor="text1"/>
                <w:sz w:val="20"/>
                <w:szCs w:val="20"/>
              </w:rPr>
            </w:pPr>
          </w:p>
        </w:tc>
        <w:tc>
          <w:tcPr>
            <w:tcW w:w="1350" w:type="dxa"/>
          </w:tcPr>
          <w:p w14:paraId="10045B52" w14:textId="77777777" w:rsidR="00B902D0" w:rsidRPr="00B902D0" w:rsidRDefault="00B902D0">
            <w:pPr>
              <w:rPr>
                <w:rFonts w:cstheme="minorHAnsi"/>
                <w:color w:val="000000" w:themeColor="text1"/>
                <w:sz w:val="20"/>
                <w:szCs w:val="20"/>
              </w:rPr>
            </w:pPr>
          </w:p>
        </w:tc>
        <w:tc>
          <w:tcPr>
            <w:tcW w:w="3690" w:type="dxa"/>
          </w:tcPr>
          <w:p w14:paraId="12300CA4" w14:textId="424E2D0A" w:rsidR="00B902D0" w:rsidRPr="00B902D0" w:rsidRDefault="00B902D0" w:rsidP="00B902D0">
            <w:pPr>
              <w:pStyle w:val="NormalWeb"/>
              <w:spacing w:before="0" w:beforeAutospacing="0" w:after="200" w:afterAutospacing="0"/>
              <w:jc w:val="center"/>
              <w:rPr>
                <w:rFonts w:asciiTheme="minorHAnsi" w:hAnsiTheme="minorHAnsi" w:cstheme="minorHAnsi"/>
                <w:color w:val="000000" w:themeColor="text1"/>
                <w:sz w:val="20"/>
                <w:szCs w:val="20"/>
              </w:rPr>
            </w:pPr>
            <w:r w:rsidRPr="00B902D0">
              <w:rPr>
                <w:rFonts w:asciiTheme="minorHAnsi" w:hAnsiTheme="minorHAnsi" w:cstheme="minorHAnsi"/>
                <w:color w:val="000000" w:themeColor="text1"/>
                <w:sz w:val="20"/>
                <w:szCs w:val="20"/>
                <w:shd w:val="clear" w:color="auto" w:fill="FFFFFF"/>
              </w:rPr>
              <w:t>The Basque people of northern Spain loom large in any attempt to understand the group identity that identifies them as an ethnic group separate of European populations. That is because the speak the only indubitably indigenous non-Indo-European language in Western Europe</w:t>
            </w:r>
          </w:p>
        </w:tc>
        <w:tc>
          <w:tcPr>
            <w:tcW w:w="1525" w:type="dxa"/>
          </w:tcPr>
          <w:p w14:paraId="5861BDBA" w14:textId="77777777" w:rsidR="00B902D0" w:rsidRPr="00B902D0" w:rsidRDefault="00B902D0">
            <w:pPr>
              <w:rPr>
                <w:rFonts w:cstheme="minorHAnsi"/>
                <w:color w:val="000000" w:themeColor="text1"/>
                <w:sz w:val="20"/>
                <w:szCs w:val="20"/>
              </w:rPr>
            </w:pPr>
          </w:p>
        </w:tc>
      </w:tr>
      <w:tr w:rsidR="00B902D0" w:rsidRPr="00B902D0" w14:paraId="28FB6B79" w14:textId="77777777" w:rsidTr="00B902D0">
        <w:tc>
          <w:tcPr>
            <w:tcW w:w="4225" w:type="dxa"/>
          </w:tcPr>
          <w:p w14:paraId="198E20C2" w14:textId="77777777"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a sovereign state inhabited by a relatively homogeneous group of people who share a feeling of common nationality.</w:t>
            </w:r>
          </w:p>
          <w:p w14:paraId="173C29F2" w14:textId="77777777" w:rsidR="00B902D0" w:rsidRPr="00B902D0" w:rsidRDefault="00B902D0">
            <w:pPr>
              <w:rPr>
                <w:rFonts w:cstheme="minorHAnsi"/>
                <w:color w:val="000000" w:themeColor="text1"/>
                <w:sz w:val="20"/>
                <w:szCs w:val="20"/>
              </w:rPr>
            </w:pPr>
          </w:p>
        </w:tc>
        <w:tc>
          <w:tcPr>
            <w:tcW w:w="1350" w:type="dxa"/>
          </w:tcPr>
          <w:p w14:paraId="7A21E30E" w14:textId="77777777" w:rsidR="00B902D0" w:rsidRPr="00B902D0" w:rsidRDefault="00B902D0">
            <w:pPr>
              <w:rPr>
                <w:rFonts w:cstheme="minorHAnsi"/>
                <w:color w:val="000000" w:themeColor="text1"/>
                <w:sz w:val="20"/>
                <w:szCs w:val="20"/>
              </w:rPr>
            </w:pPr>
          </w:p>
        </w:tc>
        <w:tc>
          <w:tcPr>
            <w:tcW w:w="3690" w:type="dxa"/>
          </w:tcPr>
          <w:p w14:paraId="461D3C93" w14:textId="77777777" w:rsidR="00B902D0" w:rsidRPr="00B902D0" w:rsidRDefault="00B902D0" w:rsidP="00B902D0">
            <w:pPr>
              <w:rPr>
                <w:rFonts w:cstheme="minorHAnsi"/>
                <w:color w:val="000000" w:themeColor="text1"/>
                <w:sz w:val="20"/>
                <w:szCs w:val="20"/>
              </w:rPr>
            </w:pPr>
            <w:r w:rsidRPr="00B902D0">
              <w:rPr>
                <w:rFonts w:cstheme="minorHAnsi"/>
                <w:color w:val="000000" w:themeColor="text1"/>
                <w:sz w:val="20"/>
                <w:szCs w:val="20"/>
                <w:shd w:val="clear" w:color="auto" w:fill="FFFFFF"/>
              </w:rPr>
              <w:t>France, United Kingdom, United States, Pakistan, Germany, South Korea, Indonesia, India, etc.</w:t>
            </w:r>
          </w:p>
          <w:p w14:paraId="01108E7E" w14:textId="77777777" w:rsidR="00B902D0" w:rsidRPr="00B902D0" w:rsidRDefault="00B902D0">
            <w:pPr>
              <w:rPr>
                <w:rFonts w:cstheme="minorHAnsi"/>
                <w:color w:val="000000" w:themeColor="text1"/>
                <w:sz w:val="20"/>
                <w:szCs w:val="20"/>
              </w:rPr>
            </w:pPr>
          </w:p>
        </w:tc>
        <w:tc>
          <w:tcPr>
            <w:tcW w:w="1525" w:type="dxa"/>
          </w:tcPr>
          <w:p w14:paraId="73373BBB" w14:textId="77777777" w:rsidR="00B902D0" w:rsidRPr="00B902D0" w:rsidRDefault="00B902D0">
            <w:pPr>
              <w:rPr>
                <w:rFonts w:cstheme="minorHAnsi"/>
                <w:color w:val="000000" w:themeColor="text1"/>
                <w:sz w:val="20"/>
                <w:szCs w:val="20"/>
              </w:rPr>
            </w:pPr>
          </w:p>
        </w:tc>
      </w:tr>
      <w:tr w:rsidR="00B902D0" w:rsidRPr="00B902D0" w14:paraId="65005CBB" w14:textId="77777777" w:rsidTr="00B902D0">
        <w:tc>
          <w:tcPr>
            <w:tcW w:w="4225" w:type="dxa"/>
          </w:tcPr>
          <w:p w14:paraId="6B568B98" w14:textId="77777777"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 xml:space="preserve">The United States </w:t>
            </w:r>
          </w:p>
          <w:p w14:paraId="22C06274" w14:textId="77777777" w:rsidR="00B902D0" w:rsidRPr="00B902D0" w:rsidRDefault="00B902D0" w:rsidP="00B902D0">
            <w:pPr>
              <w:rPr>
                <w:rFonts w:cstheme="minorHAnsi"/>
                <w:color w:val="000000" w:themeColor="text1"/>
                <w:sz w:val="20"/>
                <w:szCs w:val="20"/>
                <w:shd w:val="clear" w:color="auto" w:fill="FFFFFF"/>
              </w:rPr>
            </w:pPr>
          </w:p>
          <w:p w14:paraId="4CD285B2" w14:textId="72362899" w:rsidR="00B902D0" w:rsidRPr="00B902D0" w:rsidRDefault="00B902D0" w:rsidP="00B902D0">
            <w:pPr>
              <w:rPr>
                <w:rFonts w:cstheme="minorHAnsi"/>
                <w:color w:val="000000" w:themeColor="text1"/>
                <w:sz w:val="20"/>
                <w:szCs w:val="20"/>
                <w:shd w:val="clear" w:color="auto" w:fill="FFFFFF"/>
              </w:rPr>
            </w:pPr>
          </w:p>
        </w:tc>
        <w:tc>
          <w:tcPr>
            <w:tcW w:w="1350" w:type="dxa"/>
          </w:tcPr>
          <w:p w14:paraId="435FCD03" w14:textId="77777777" w:rsidR="00B902D0" w:rsidRPr="00B902D0" w:rsidRDefault="00B902D0">
            <w:pPr>
              <w:rPr>
                <w:rFonts w:cstheme="minorHAnsi"/>
                <w:color w:val="000000" w:themeColor="text1"/>
                <w:sz w:val="20"/>
                <w:szCs w:val="20"/>
              </w:rPr>
            </w:pPr>
          </w:p>
        </w:tc>
        <w:tc>
          <w:tcPr>
            <w:tcW w:w="3690" w:type="dxa"/>
          </w:tcPr>
          <w:p w14:paraId="4D48D3A4" w14:textId="7C3E105A"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North and South Korea</w:t>
            </w:r>
          </w:p>
        </w:tc>
        <w:tc>
          <w:tcPr>
            <w:tcW w:w="1525" w:type="dxa"/>
          </w:tcPr>
          <w:p w14:paraId="7DEC1576" w14:textId="77777777" w:rsidR="00B902D0" w:rsidRPr="00B902D0" w:rsidRDefault="00B902D0">
            <w:pPr>
              <w:rPr>
                <w:rFonts w:cstheme="minorHAnsi"/>
                <w:color w:val="000000" w:themeColor="text1"/>
                <w:sz w:val="20"/>
                <w:szCs w:val="20"/>
              </w:rPr>
            </w:pPr>
          </w:p>
        </w:tc>
      </w:tr>
      <w:tr w:rsidR="00B902D0" w:rsidRPr="00B902D0" w14:paraId="5B32F9AE" w14:textId="77777777" w:rsidTr="00B902D0">
        <w:tc>
          <w:tcPr>
            <w:tcW w:w="4225" w:type="dxa"/>
          </w:tcPr>
          <w:p w14:paraId="3A267C10" w14:textId="77777777"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Permanent population</w:t>
            </w:r>
          </w:p>
          <w:p w14:paraId="60E994C5" w14:textId="77777777" w:rsidR="00B902D0" w:rsidRPr="00B902D0" w:rsidRDefault="00B902D0" w:rsidP="00B902D0">
            <w:pPr>
              <w:rPr>
                <w:rFonts w:cstheme="minorHAnsi"/>
                <w:color w:val="000000" w:themeColor="text1"/>
                <w:sz w:val="20"/>
                <w:szCs w:val="20"/>
                <w:shd w:val="clear" w:color="auto" w:fill="FFFFFF"/>
              </w:rPr>
            </w:pPr>
          </w:p>
          <w:p w14:paraId="633178DB" w14:textId="498DD322" w:rsidR="00B902D0" w:rsidRPr="00B902D0" w:rsidRDefault="00B902D0" w:rsidP="00B902D0">
            <w:pPr>
              <w:rPr>
                <w:rFonts w:cstheme="minorHAnsi"/>
                <w:color w:val="000000" w:themeColor="text1"/>
                <w:sz w:val="20"/>
                <w:szCs w:val="20"/>
                <w:shd w:val="clear" w:color="auto" w:fill="FFFFFF"/>
              </w:rPr>
            </w:pPr>
          </w:p>
        </w:tc>
        <w:tc>
          <w:tcPr>
            <w:tcW w:w="1350" w:type="dxa"/>
          </w:tcPr>
          <w:p w14:paraId="7BF6541A" w14:textId="77777777" w:rsidR="00B902D0" w:rsidRPr="00B902D0" w:rsidRDefault="00B902D0">
            <w:pPr>
              <w:rPr>
                <w:rFonts w:cstheme="minorHAnsi"/>
                <w:color w:val="000000" w:themeColor="text1"/>
                <w:sz w:val="20"/>
                <w:szCs w:val="20"/>
              </w:rPr>
            </w:pPr>
          </w:p>
        </w:tc>
        <w:tc>
          <w:tcPr>
            <w:tcW w:w="3690" w:type="dxa"/>
          </w:tcPr>
          <w:p w14:paraId="340574E3" w14:textId="368A41A9"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 xml:space="preserve">One ethnic group living in a state </w:t>
            </w:r>
          </w:p>
        </w:tc>
        <w:tc>
          <w:tcPr>
            <w:tcW w:w="1525" w:type="dxa"/>
          </w:tcPr>
          <w:p w14:paraId="506203A7" w14:textId="77777777" w:rsidR="00B902D0" w:rsidRPr="00B902D0" w:rsidRDefault="00B902D0">
            <w:pPr>
              <w:rPr>
                <w:rFonts w:cstheme="minorHAnsi"/>
                <w:color w:val="000000" w:themeColor="text1"/>
                <w:sz w:val="20"/>
                <w:szCs w:val="20"/>
              </w:rPr>
            </w:pPr>
          </w:p>
        </w:tc>
      </w:tr>
      <w:tr w:rsidR="00B902D0" w:rsidRPr="00B902D0" w14:paraId="3EF288F1" w14:textId="77777777" w:rsidTr="00B902D0">
        <w:tc>
          <w:tcPr>
            <w:tcW w:w="4225" w:type="dxa"/>
          </w:tcPr>
          <w:p w14:paraId="39AB99CC" w14:textId="77777777"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 xml:space="preserve">St. Cloud Bulldogs </w:t>
            </w:r>
          </w:p>
          <w:p w14:paraId="0B4133AD" w14:textId="77777777" w:rsidR="00B902D0" w:rsidRPr="00B902D0" w:rsidRDefault="00B902D0" w:rsidP="00B902D0">
            <w:pPr>
              <w:rPr>
                <w:rFonts w:cstheme="minorHAnsi"/>
                <w:color w:val="000000" w:themeColor="text1"/>
                <w:sz w:val="20"/>
                <w:szCs w:val="20"/>
                <w:shd w:val="clear" w:color="auto" w:fill="FFFFFF"/>
              </w:rPr>
            </w:pPr>
          </w:p>
          <w:p w14:paraId="294024A5" w14:textId="073805BF" w:rsidR="00B902D0" w:rsidRPr="00B902D0" w:rsidRDefault="00B902D0" w:rsidP="00B902D0">
            <w:pPr>
              <w:rPr>
                <w:rFonts w:cstheme="minorHAnsi"/>
                <w:color w:val="000000" w:themeColor="text1"/>
                <w:sz w:val="20"/>
                <w:szCs w:val="20"/>
                <w:shd w:val="clear" w:color="auto" w:fill="FFFFFF"/>
              </w:rPr>
            </w:pPr>
          </w:p>
        </w:tc>
        <w:tc>
          <w:tcPr>
            <w:tcW w:w="1350" w:type="dxa"/>
          </w:tcPr>
          <w:p w14:paraId="1CCA986C" w14:textId="77777777" w:rsidR="00B902D0" w:rsidRPr="00B902D0" w:rsidRDefault="00B902D0">
            <w:pPr>
              <w:rPr>
                <w:rFonts w:cstheme="minorHAnsi"/>
                <w:color w:val="000000" w:themeColor="text1"/>
                <w:sz w:val="20"/>
                <w:szCs w:val="20"/>
              </w:rPr>
            </w:pPr>
          </w:p>
        </w:tc>
        <w:tc>
          <w:tcPr>
            <w:tcW w:w="3690" w:type="dxa"/>
          </w:tcPr>
          <w:p w14:paraId="23462FD8" w14:textId="088EAA36"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 xml:space="preserve">Same ethnic group living in multiple states </w:t>
            </w:r>
          </w:p>
        </w:tc>
        <w:tc>
          <w:tcPr>
            <w:tcW w:w="1525" w:type="dxa"/>
          </w:tcPr>
          <w:p w14:paraId="56A62551" w14:textId="77777777" w:rsidR="00B902D0" w:rsidRPr="00B902D0" w:rsidRDefault="00B902D0">
            <w:pPr>
              <w:rPr>
                <w:rFonts w:cstheme="minorHAnsi"/>
                <w:color w:val="000000" w:themeColor="text1"/>
                <w:sz w:val="20"/>
                <w:szCs w:val="20"/>
              </w:rPr>
            </w:pPr>
          </w:p>
        </w:tc>
      </w:tr>
      <w:tr w:rsidR="00B902D0" w:rsidRPr="00B902D0" w14:paraId="252F58EF" w14:textId="77777777" w:rsidTr="00B902D0">
        <w:tc>
          <w:tcPr>
            <w:tcW w:w="4225" w:type="dxa"/>
          </w:tcPr>
          <w:p w14:paraId="3A602553" w14:textId="77777777"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A very diverse state</w:t>
            </w:r>
          </w:p>
          <w:p w14:paraId="1EA203FC" w14:textId="77777777" w:rsidR="00B902D0" w:rsidRPr="00B902D0" w:rsidRDefault="00B902D0" w:rsidP="00B902D0">
            <w:pPr>
              <w:rPr>
                <w:rFonts w:cstheme="minorHAnsi"/>
                <w:color w:val="000000" w:themeColor="text1"/>
                <w:sz w:val="20"/>
                <w:szCs w:val="20"/>
                <w:shd w:val="clear" w:color="auto" w:fill="FFFFFF"/>
              </w:rPr>
            </w:pPr>
          </w:p>
          <w:p w14:paraId="7F796E8A" w14:textId="487F99DC" w:rsidR="00B902D0" w:rsidRPr="00B902D0" w:rsidRDefault="00B902D0" w:rsidP="00B902D0">
            <w:pPr>
              <w:rPr>
                <w:rFonts w:cstheme="minorHAnsi"/>
                <w:color w:val="000000" w:themeColor="text1"/>
                <w:sz w:val="20"/>
                <w:szCs w:val="20"/>
                <w:shd w:val="clear" w:color="auto" w:fill="FFFFFF"/>
              </w:rPr>
            </w:pPr>
          </w:p>
        </w:tc>
        <w:tc>
          <w:tcPr>
            <w:tcW w:w="1350" w:type="dxa"/>
          </w:tcPr>
          <w:p w14:paraId="70929413" w14:textId="77777777" w:rsidR="00B902D0" w:rsidRPr="00B902D0" w:rsidRDefault="00B902D0">
            <w:pPr>
              <w:rPr>
                <w:rFonts w:cstheme="minorHAnsi"/>
                <w:color w:val="000000" w:themeColor="text1"/>
                <w:sz w:val="20"/>
                <w:szCs w:val="20"/>
              </w:rPr>
            </w:pPr>
          </w:p>
        </w:tc>
        <w:tc>
          <w:tcPr>
            <w:tcW w:w="3690" w:type="dxa"/>
          </w:tcPr>
          <w:p w14:paraId="2F2AD7F3" w14:textId="4663CCA5"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 xml:space="preserve">Ethnic Groups: Pashtun, Tajik, Hazara, </w:t>
            </w:r>
            <w:r w:rsidRPr="00B902D0">
              <w:rPr>
                <w:rFonts w:cstheme="minorHAnsi"/>
                <w:color w:val="000000" w:themeColor="text1"/>
                <w:sz w:val="20"/>
                <w:szCs w:val="20"/>
                <w:shd w:val="clear" w:color="auto" w:fill="FFFFFF"/>
              </w:rPr>
              <w:t xml:space="preserve">Uzbek living in Afghanistan </w:t>
            </w:r>
          </w:p>
          <w:p w14:paraId="42478521" w14:textId="77777777" w:rsidR="00B902D0" w:rsidRPr="00B902D0" w:rsidRDefault="00B902D0" w:rsidP="00B902D0">
            <w:pPr>
              <w:rPr>
                <w:rFonts w:cstheme="minorHAnsi"/>
                <w:color w:val="000000" w:themeColor="text1"/>
                <w:sz w:val="20"/>
                <w:szCs w:val="20"/>
                <w:shd w:val="clear" w:color="auto" w:fill="FFFFFF"/>
              </w:rPr>
            </w:pPr>
          </w:p>
        </w:tc>
        <w:tc>
          <w:tcPr>
            <w:tcW w:w="1525" w:type="dxa"/>
          </w:tcPr>
          <w:p w14:paraId="4CCB0FF0" w14:textId="77777777" w:rsidR="00B902D0" w:rsidRPr="00B902D0" w:rsidRDefault="00B902D0">
            <w:pPr>
              <w:rPr>
                <w:rFonts w:cstheme="minorHAnsi"/>
                <w:color w:val="000000" w:themeColor="text1"/>
                <w:sz w:val="20"/>
                <w:szCs w:val="20"/>
              </w:rPr>
            </w:pPr>
          </w:p>
        </w:tc>
      </w:tr>
      <w:tr w:rsidR="00B902D0" w:rsidRPr="00B902D0" w14:paraId="5894DFEB" w14:textId="77777777" w:rsidTr="00B902D0">
        <w:tc>
          <w:tcPr>
            <w:tcW w:w="4225" w:type="dxa"/>
          </w:tcPr>
          <w:p w14:paraId="6B995F3C" w14:textId="74D1E67F"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Canada and Russia</w:t>
            </w:r>
          </w:p>
        </w:tc>
        <w:tc>
          <w:tcPr>
            <w:tcW w:w="1350" w:type="dxa"/>
          </w:tcPr>
          <w:p w14:paraId="75E767BF" w14:textId="77777777" w:rsidR="00B902D0" w:rsidRPr="00B902D0" w:rsidRDefault="00B902D0">
            <w:pPr>
              <w:rPr>
                <w:rFonts w:cstheme="minorHAnsi"/>
                <w:color w:val="000000" w:themeColor="text1"/>
                <w:sz w:val="20"/>
                <w:szCs w:val="20"/>
              </w:rPr>
            </w:pPr>
          </w:p>
        </w:tc>
        <w:tc>
          <w:tcPr>
            <w:tcW w:w="3690" w:type="dxa"/>
          </w:tcPr>
          <w:p w14:paraId="4983FA67" w14:textId="7D4411F3" w:rsidR="00B902D0" w:rsidRPr="00B902D0" w:rsidRDefault="00B902D0" w:rsidP="00B902D0">
            <w:pPr>
              <w:rPr>
                <w:rFonts w:cstheme="minorHAnsi"/>
                <w:color w:val="000000" w:themeColor="text1"/>
                <w:sz w:val="20"/>
                <w:szCs w:val="20"/>
                <w:shd w:val="clear" w:color="auto" w:fill="FFFFFF"/>
              </w:rPr>
            </w:pPr>
            <w:r w:rsidRPr="00B902D0">
              <w:rPr>
                <w:rFonts w:cstheme="minorHAnsi"/>
                <w:color w:val="000000" w:themeColor="text1"/>
                <w:sz w:val="20"/>
                <w:szCs w:val="20"/>
                <w:shd w:val="clear" w:color="auto" w:fill="FFFFFF"/>
              </w:rPr>
              <w:t xml:space="preserve">A group of people who share a culture but who do not have sovereignty over there territory </w:t>
            </w:r>
          </w:p>
        </w:tc>
        <w:tc>
          <w:tcPr>
            <w:tcW w:w="1525" w:type="dxa"/>
          </w:tcPr>
          <w:p w14:paraId="672A3089" w14:textId="77777777" w:rsidR="00B902D0" w:rsidRPr="00B902D0" w:rsidRDefault="00B902D0">
            <w:pPr>
              <w:rPr>
                <w:rFonts w:cstheme="minorHAnsi"/>
                <w:color w:val="000000" w:themeColor="text1"/>
                <w:sz w:val="20"/>
                <w:szCs w:val="20"/>
              </w:rPr>
            </w:pPr>
          </w:p>
        </w:tc>
      </w:tr>
    </w:tbl>
    <w:p w14:paraId="22673D12" w14:textId="77777777" w:rsidR="00B902D0" w:rsidRPr="00B902D0" w:rsidRDefault="00B902D0">
      <w:pPr>
        <w:rPr>
          <w:rFonts w:cstheme="minorHAnsi"/>
          <w:color w:val="000000" w:themeColor="text1"/>
          <w:sz w:val="20"/>
          <w:szCs w:val="20"/>
        </w:rPr>
      </w:pPr>
    </w:p>
    <w:sectPr w:rsidR="00B902D0" w:rsidRPr="00B902D0" w:rsidSect="00B37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olor Emoji">
    <w:panose1 w:val="00000000000000000000"/>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F3085"/>
    <w:multiLevelType w:val="hybridMultilevel"/>
    <w:tmpl w:val="2102D2BA"/>
    <w:lvl w:ilvl="0" w:tplc="B06EDC58">
      <w:start w:val="1"/>
      <w:numFmt w:val="bullet"/>
      <w:lvlText w:val="▪"/>
      <w:lvlJc w:val="left"/>
      <w:pPr>
        <w:tabs>
          <w:tab w:val="num" w:pos="720"/>
        </w:tabs>
        <w:ind w:left="720" w:hanging="360"/>
      </w:pPr>
      <w:rPr>
        <w:rFonts w:ascii="Apple Color Emoji" w:hAnsi="Apple Color Emoji" w:hint="default"/>
      </w:rPr>
    </w:lvl>
    <w:lvl w:ilvl="1" w:tplc="DD280868" w:tentative="1">
      <w:start w:val="1"/>
      <w:numFmt w:val="bullet"/>
      <w:lvlText w:val="▪"/>
      <w:lvlJc w:val="left"/>
      <w:pPr>
        <w:tabs>
          <w:tab w:val="num" w:pos="1440"/>
        </w:tabs>
        <w:ind w:left="1440" w:hanging="360"/>
      </w:pPr>
      <w:rPr>
        <w:rFonts w:ascii="Apple Color Emoji" w:hAnsi="Apple Color Emoji" w:hint="default"/>
      </w:rPr>
    </w:lvl>
    <w:lvl w:ilvl="2" w:tplc="D80CC2F0" w:tentative="1">
      <w:start w:val="1"/>
      <w:numFmt w:val="bullet"/>
      <w:lvlText w:val="▪"/>
      <w:lvlJc w:val="left"/>
      <w:pPr>
        <w:tabs>
          <w:tab w:val="num" w:pos="2160"/>
        </w:tabs>
        <w:ind w:left="2160" w:hanging="360"/>
      </w:pPr>
      <w:rPr>
        <w:rFonts w:ascii="Apple Color Emoji" w:hAnsi="Apple Color Emoji" w:hint="default"/>
      </w:rPr>
    </w:lvl>
    <w:lvl w:ilvl="3" w:tplc="E88009A6" w:tentative="1">
      <w:start w:val="1"/>
      <w:numFmt w:val="bullet"/>
      <w:lvlText w:val="▪"/>
      <w:lvlJc w:val="left"/>
      <w:pPr>
        <w:tabs>
          <w:tab w:val="num" w:pos="2880"/>
        </w:tabs>
        <w:ind w:left="2880" w:hanging="360"/>
      </w:pPr>
      <w:rPr>
        <w:rFonts w:ascii="Apple Color Emoji" w:hAnsi="Apple Color Emoji" w:hint="default"/>
      </w:rPr>
    </w:lvl>
    <w:lvl w:ilvl="4" w:tplc="8C401F24" w:tentative="1">
      <w:start w:val="1"/>
      <w:numFmt w:val="bullet"/>
      <w:lvlText w:val="▪"/>
      <w:lvlJc w:val="left"/>
      <w:pPr>
        <w:tabs>
          <w:tab w:val="num" w:pos="3600"/>
        </w:tabs>
        <w:ind w:left="3600" w:hanging="360"/>
      </w:pPr>
      <w:rPr>
        <w:rFonts w:ascii="Apple Color Emoji" w:hAnsi="Apple Color Emoji" w:hint="default"/>
      </w:rPr>
    </w:lvl>
    <w:lvl w:ilvl="5" w:tplc="07A252AA" w:tentative="1">
      <w:start w:val="1"/>
      <w:numFmt w:val="bullet"/>
      <w:lvlText w:val="▪"/>
      <w:lvlJc w:val="left"/>
      <w:pPr>
        <w:tabs>
          <w:tab w:val="num" w:pos="4320"/>
        </w:tabs>
        <w:ind w:left="4320" w:hanging="360"/>
      </w:pPr>
      <w:rPr>
        <w:rFonts w:ascii="Apple Color Emoji" w:hAnsi="Apple Color Emoji" w:hint="default"/>
      </w:rPr>
    </w:lvl>
    <w:lvl w:ilvl="6" w:tplc="CA7C7866" w:tentative="1">
      <w:start w:val="1"/>
      <w:numFmt w:val="bullet"/>
      <w:lvlText w:val="▪"/>
      <w:lvlJc w:val="left"/>
      <w:pPr>
        <w:tabs>
          <w:tab w:val="num" w:pos="5040"/>
        </w:tabs>
        <w:ind w:left="5040" w:hanging="360"/>
      </w:pPr>
      <w:rPr>
        <w:rFonts w:ascii="Apple Color Emoji" w:hAnsi="Apple Color Emoji" w:hint="default"/>
      </w:rPr>
    </w:lvl>
    <w:lvl w:ilvl="7" w:tplc="48E6EF1E" w:tentative="1">
      <w:start w:val="1"/>
      <w:numFmt w:val="bullet"/>
      <w:lvlText w:val="▪"/>
      <w:lvlJc w:val="left"/>
      <w:pPr>
        <w:tabs>
          <w:tab w:val="num" w:pos="5760"/>
        </w:tabs>
        <w:ind w:left="5760" w:hanging="360"/>
      </w:pPr>
      <w:rPr>
        <w:rFonts w:ascii="Apple Color Emoji" w:hAnsi="Apple Color Emoji" w:hint="default"/>
      </w:rPr>
    </w:lvl>
    <w:lvl w:ilvl="8" w:tplc="F1B2E9D8" w:tentative="1">
      <w:start w:val="1"/>
      <w:numFmt w:val="bullet"/>
      <w:lvlText w:val="▪"/>
      <w:lvlJc w:val="left"/>
      <w:pPr>
        <w:tabs>
          <w:tab w:val="num" w:pos="6480"/>
        </w:tabs>
        <w:ind w:left="6480" w:hanging="360"/>
      </w:pPr>
      <w:rPr>
        <w:rFonts w:ascii="Apple Color Emoji" w:hAnsi="Apple Color Emoji" w:hint="default"/>
      </w:rPr>
    </w:lvl>
  </w:abstractNum>
  <w:abstractNum w:abstractNumId="1" w15:restartNumberingAfterBreak="0">
    <w:nsid w:val="37CD01D9"/>
    <w:multiLevelType w:val="hybridMultilevel"/>
    <w:tmpl w:val="0C94C3DA"/>
    <w:lvl w:ilvl="0" w:tplc="3AD20DCA">
      <w:start w:val="1"/>
      <w:numFmt w:val="bullet"/>
      <w:lvlText w:val="▪"/>
      <w:lvlJc w:val="left"/>
      <w:pPr>
        <w:tabs>
          <w:tab w:val="num" w:pos="720"/>
        </w:tabs>
        <w:ind w:left="720" w:hanging="360"/>
      </w:pPr>
      <w:rPr>
        <w:rFonts w:ascii="Apple Color Emoji" w:hAnsi="Apple Color Emoji" w:hint="default"/>
      </w:rPr>
    </w:lvl>
    <w:lvl w:ilvl="1" w:tplc="38F8012E" w:tentative="1">
      <w:start w:val="1"/>
      <w:numFmt w:val="bullet"/>
      <w:lvlText w:val="▪"/>
      <w:lvlJc w:val="left"/>
      <w:pPr>
        <w:tabs>
          <w:tab w:val="num" w:pos="1440"/>
        </w:tabs>
        <w:ind w:left="1440" w:hanging="360"/>
      </w:pPr>
      <w:rPr>
        <w:rFonts w:ascii="Apple Color Emoji" w:hAnsi="Apple Color Emoji" w:hint="default"/>
      </w:rPr>
    </w:lvl>
    <w:lvl w:ilvl="2" w:tplc="8AF8AD0C" w:tentative="1">
      <w:start w:val="1"/>
      <w:numFmt w:val="bullet"/>
      <w:lvlText w:val="▪"/>
      <w:lvlJc w:val="left"/>
      <w:pPr>
        <w:tabs>
          <w:tab w:val="num" w:pos="2160"/>
        </w:tabs>
        <w:ind w:left="2160" w:hanging="360"/>
      </w:pPr>
      <w:rPr>
        <w:rFonts w:ascii="Apple Color Emoji" w:hAnsi="Apple Color Emoji" w:hint="default"/>
      </w:rPr>
    </w:lvl>
    <w:lvl w:ilvl="3" w:tplc="3BFEF0F6" w:tentative="1">
      <w:start w:val="1"/>
      <w:numFmt w:val="bullet"/>
      <w:lvlText w:val="▪"/>
      <w:lvlJc w:val="left"/>
      <w:pPr>
        <w:tabs>
          <w:tab w:val="num" w:pos="2880"/>
        </w:tabs>
        <w:ind w:left="2880" w:hanging="360"/>
      </w:pPr>
      <w:rPr>
        <w:rFonts w:ascii="Apple Color Emoji" w:hAnsi="Apple Color Emoji" w:hint="default"/>
      </w:rPr>
    </w:lvl>
    <w:lvl w:ilvl="4" w:tplc="A34E5A18" w:tentative="1">
      <w:start w:val="1"/>
      <w:numFmt w:val="bullet"/>
      <w:lvlText w:val="▪"/>
      <w:lvlJc w:val="left"/>
      <w:pPr>
        <w:tabs>
          <w:tab w:val="num" w:pos="3600"/>
        </w:tabs>
        <w:ind w:left="3600" w:hanging="360"/>
      </w:pPr>
      <w:rPr>
        <w:rFonts w:ascii="Apple Color Emoji" w:hAnsi="Apple Color Emoji" w:hint="default"/>
      </w:rPr>
    </w:lvl>
    <w:lvl w:ilvl="5" w:tplc="AE08E946" w:tentative="1">
      <w:start w:val="1"/>
      <w:numFmt w:val="bullet"/>
      <w:lvlText w:val="▪"/>
      <w:lvlJc w:val="left"/>
      <w:pPr>
        <w:tabs>
          <w:tab w:val="num" w:pos="4320"/>
        </w:tabs>
        <w:ind w:left="4320" w:hanging="360"/>
      </w:pPr>
      <w:rPr>
        <w:rFonts w:ascii="Apple Color Emoji" w:hAnsi="Apple Color Emoji" w:hint="default"/>
      </w:rPr>
    </w:lvl>
    <w:lvl w:ilvl="6" w:tplc="B7105DDC" w:tentative="1">
      <w:start w:val="1"/>
      <w:numFmt w:val="bullet"/>
      <w:lvlText w:val="▪"/>
      <w:lvlJc w:val="left"/>
      <w:pPr>
        <w:tabs>
          <w:tab w:val="num" w:pos="5040"/>
        </w:tabs>
        <w:ind w:left="5040" w:hanging="360"/>
      </w:pPr>
      <w:rPr>
        <w:rFonts w:ascii="Apple Color Emoji" w:hAnsi="Apple Color Emoji" w:hint="default"/>
      </w:rPr>
    </w:lvl>
    <w:lvl w:ilvl="7" w:tplc="381E50E4" w:tentative="1">
      <w:start w:val="1"/>
      <w:numFmt w:val="bullet"/>
      <w:lvlText w:val="▪"/>
      <w:lvlJc w:val="left"/>
      <w:pPr>
        <w:tabs>
          <w:tab w:val="num" w:pos="5760"/>
        </w:tabs>
        <w:ind w:left="5760" w:hanging="360"/>
      </w:pPr>
      <w:rPr>
        <w:rFonts w:ascii="Apple Color Emoji" w:hAnsi="Apple Color Emoji" w:hint="default"/>
      </w:rPr>
    </w:lvl>
    <w:lvl w:ilvl="8" w:tplc="CE56317E" w:tentative="1">
      <w:start w:val="1"/>
      <w:numFmt w:val="bullet"/>
      <w:lvlText w:val="▪"/>
      <w:lvlJc w:val="left"/>
      <w:pPr>
        <w:tabs>
          <w:tab w:val="num" w:pos="6480"/>
        </w:tabs>
        <w:ind w:left="6480" w:hanging="360"/>
      </w:pPr>
      <w:rPr>
        <w:rFonts w:ascii="Apple Color Emoji" w:hAnsi="Apple Color Emoj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D0"/>
    <w:rsid w:val="002B490F"/>
    <w:rsid w:val="00AB6F9C"/>
    <w:rsid w:val="00B37BCE"/>
    <w:rsid w:val="00B9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47271"/>
  <w15:chartTrackingRefBased/>
  <w15:docId w15:val="{00136B5E-FAEC-D240-9D0E-CCBEDE51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2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1919">
      <w:bodyDiv w:val="1"/>
      <w:marLeft w:val="0"/>
      <w:marRight w:val="0"/>
      <w:marTop w:val="0"/>
      <w:marBottom w:val="0"/>
      <w:divBdr>
        <w:top w:val="none" w:sz="0" w:space="0" w:color="auto"/>
        <w:left w:val="none" w:sz="0" w:space="0" w:color="auto"/>
        <w:bottom w:val="none" w:sz="0" w:space="0" w:color="auto"/>
        <w:right w:val="none" w:sz="0" w:space="0" w:color="auto"/>
      </w:divBdr>
      <w:divsChild>
        <w:div w:id="1814447266">
          <w:marLeft w:val="720"/>
          <w:marRight w:val="0"/>
          <w:marTop w:val="120"/>
          <w:marBottom w:val="0"/>
          <w:divBdr>
            <w:top w:val="none" w:sz="0" w:space="0" w:color="auto"/>
            <w:left w:val="none" w:sz="0" w:space="0" w:color="auto"/>
            <w:bottom w:val="none" w:sz="0" w:space="0" w:color="auto"/>
            <w:right w:val="none" w:sz="0" w:space="0" w:color="auto"/>
          </w:divBdr>
        </w:div>
      </w:divsChild>
    </w:div>
    <w:div w:id="638801520">
      <w:bodyDiv w:val="1"/>
      <w:marLeft w:val="0"/>
      <w:marRight w:val="0"/>
      <w:marTop w:val="0"/>
      <w:marBottom w:val="0"/>
      <w:divBdr>
        <w:top w:val="none" w:sz="0" w:space="0" w:color="auto"/>
        <w:left w:val="none" w:sz="0" w:space="0" w:color="auto"/>
        <w:bottom w:val="none" w:sz="0" w:space="0" w:color="auto"/>
        <w:right w:val="none" w:sz="0" w:space="0" w:color="auto"/>
      </w:divBdr>
    </w:div>
    <w:div w:id="725684772">
      <w:bodyDiv w:val="1"/>
      <w:marLeft w:val="0"/>
      <w:marRight w:val="0"/>
      <w:marTop w:val="0"/>
      <w:marBottom w:val="0"/>
      <w:divBdr>
        <w:top w:val="none" w:sz="0" w:space="0" w:color="auto"/>
        <w:left w:val="none" w:sz="0" w:space="0" w:color="auto"/>
        <w:bottom w:val="none" w:sz="0" w:space="0" w:color="auto"/>
        <w:right w:val="none" w:sz="0" w:space="0" w:color="auto"/>
      </w:divBdr>
    </w:div>
    <w:div w:id="828638816">
      <w:bodyDiv w:val="1"/>
      <w:marLeft w:val="0"/>
      <w:marRight w:val="0"/>
      <w:marTop w:val="0"/>
      <w:marBottom w:val="0"/>
      <w:divBdr>
        <w:top w:val="none" w:sz="0" w:space="0" w:color="auto"/>
        <w:left w:val="none" w:sz="0" w:space="0" w:color="auto"/>
        <w:bottom w:val="none" w:sz="0" w:space="0" w:color="auto"/>
        <w:right w:val="none" w:sz="0" w:space="0" w:color="auto"/>
      </w:divBdr>
    </w:div>
    <w:div w:id="845561138">
      <w:bodyDiv w:val="1"/>
      <w:marLeft w:val="0"/>
      <w:marRight w:val="0"/>
      <w:marTop w:val="0"/>
      <w:marBottom w:val="0"/>
      <w:divBdr>
        <w:top w:val="none" w:sz="0" w:space="0" w:color="auto"/>
        <w:left w:val="none" w:sz="0" w:space="0" w:color="auto"/>
        <w:bottom w:val="none" w:sz="0" w:space="0" w:color="auto"/>
        <w:right w:val="none" w:sz="0" w:space="0" w:color="auto"/>
      </w:divBdr>
      <w:divsChild>
        <w:div w:id="1894661419">
          <w:marLeft w:val="720"/>
          <w:marRight w:val="0"/>
          <w:marTop w:val="0"/>
          <w:marBottom w:val="0"/>
          <w:divBdr>
            <w:top w:val="none" w:sz="0" w:space="0" w:color="auto"/>
            <w:left w:val="none" w:sz="0" w:space="0" w:color="auto"/>
            <w:bottom w:val="none" w:sz="0" w:space="0" w:color="auto"/>
            <w:right w:val="none" w:sz="0" w:space="0" w:color="auto"/>
          </w:divBdr>
        </w:div>
      </w:divsChild>
    </w:div>
    <w:div w:id="873689431">
      <w:bodyDiv w:val="1"/>
      <w:marLeft w:val="0"/>
      <w:marRight w:val="0"/>
      <w:marTop w:val="0"/>
      <w:marBottom w:val="0"/>
      <w:divBdr>
        <w:top w:val="none" w:sz="0" w:space="0" w:color="auto"/>
        <w:left w:val="none" w:sz="0" w:space="0" w:color="auto"/>
        <w:bottom w:val="none" w:sz="0" w:space="0" w:color="auto"/>
        <w:right w:val="none" w:sz="0" w:space="0" w:color="auto"/>
      </w:divBdr>
    </w:div>
    <w:div w:id="1037849359">
      <w:bodyDiv w:val="1"/>
      <w:marLeft w:val="0"/>
      <w:marRight w:val="0"/>
      <w:marTop w:val="0"/>
      <w:marBottom w:val="0"/>
      <w:divBdr>
        <w:top w:val="none" w:sz="0" w:space="0" w:color="auto"/>
        <w:left w:val="none" w:sz="0" w:space="0" w:color="auto"/>
        <w:bottom w:val="none" w:sz="0" w:space="0" w:color="auto"/>
        <w:right w:val="none" w:sz="0" w:space="0" w:color="auto"/>
      </w:divBdr>
    </w:div>
    <w:div w:id="1320960695">
      <w:bodyDiv w:val="1"/>
      <w:marLeft w:val="0"/>
      <w:marRight w:val="0"/>
      <w:marTop w:val="0"/>
      <w:marBottom w:val="0"/>
      <w:divBdr>
        <w:top w:val="none" w:sz="0" w:space="0" w:color="auto"/>
        <w:left w:val="none" w:sz="0" w:space="0" w:color="auto"/>
        <w:bottom w:val="none" w:sz="0" w:space="0" w:color="auto"/>
        <w:right w:val="none" w:sz="0" w:space="0" w:color="auto"/>
      </w:divBdr>
    </w:div>
    <w:div w:id="1619725418">
      <w:bodyDiv w:val="1"/>
      <w:marLeft w:val="0"/>
      <w:marRight w:val="0"/>
      <w:marTop w:val="0"/>
      <w:marBottom w:val="0"/>
      <w:divBdr>
        <w:top w:val="none" w:sz="0" w:space="0" w:color="auto"/>
        <w:left w:val="none" w:sz="0" w:space="0" w:color="auto"/>
        <w:bottom w:val="none" w:sz="0" w:space="0" w:color="auto"/>
        <w:right w:val="none" w:sz="0" w:space="0" w:color="auto"/>
      </w:divBdr>
    </w:div>
    <w:div w:id="1708795670">
      <w:bodyDiv w:val="1"/>
      <w:marLeft w:val="0"/>
      <w:marRight w:val="0"/>
      <w:marTop w:val="0"/>
      <w:marBottom w:val="0"/>
      <w:divBdr>
        <w:top w:val="none" w:sz="0" w:space="0" w:color="auto"/>
        <w:left w:val="none" w:sz="0" w:space="0" w:color="auto"/>
        <w:bottom w:val="none" w:sz="0" w:space="0" w:color="auto"/>
        <w:right w:val="none" w:sz="0" w:space="0" w:color="auto"/>
      </w:divBdr>
    </w:div>
    <w:div w:id="1866551776">
      <w:bodyDiv w:val="1"/>
      <w:marLeft w:val="0"/>
      <w:marRight w:val="0"/>
      <w:marTop w:val="0"/>
      <w:marBottom w:val="0"/>
      <w:divBdr>
        <w:top w:val="none" w:sz="0" w:space="0" w:color="auto"/>
        <w:left w:val="none" w:sz="0" w:space="0" w:color="auto"/>
        <w:bottom w:val="none" w:sz="0" w:space="0" w:color="auto"/>
        <w:right w:val="none" w:sz="0" w:space="0" w:color="auto"/>
      </w:divBdr>
    </w:div>
    <w:div w:id="19289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1</cp:revision>
  <dcterms:created xsi:type="dcterms:W3CDTF">2021-11-30T00:40:00Z</dcterms:created>
  <dcterms:modified xsi:type="dcterms:W3CDTF">2021-11-30T01:20:00Z</dcterms:modified>
</cp:coreProperties>
</file>